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E74" w:rsidRDefault="00FB7E74" w:rsidP="00FB7E74">
      <w:pPr>
        <w:keepNext/>
        <w:jc w:val="center"/>
        <w:outlineLvl w:val="0"/>
        <w:rPr>
          <w:rFonts w:ascii="Century Gothic" w:hAnsi="Century Gothic"/>
          <w:b/>
          <w:caps/>
          <w:spacing w:val="40"/>
          <w:sz w:val="36"/>
        </w:rPr>
      </w:pPr>
      <w:bookmarkStart w:id="0" w:name="_Toc488009693"/>
      <w:bookmarkStart w:id="1" w:name="_Toc518230481"/>
      <w:bookmarkStart w:id="2" w:name="_GoBack"/>
      <w:bookmarkEnd w:id="2"/>
    </w:p>
    <w:bookmarkEnd w:id="0"/>
    <w:bookmarkEnd w:id="1"/>
    <w:p w:rsidR="00FB7E74" w:rsidRPr="004B6B93" w:rsidRDefault="00FB7E74" w:rsidP="00FB7E74">
      <w:pPr>
        <w:keepNext/>
        <w:jc w:val="center"/>
        <w:outlineLvl w:val="0"/>
        <w:rPr>
          <w:rFonts w:ascii="Century Gothic" w:hAnsi="Century Gothic"/>
          <w:b/>
          <w:caps/>
          <w:spacing w:val="40"/>
          <w:sz w:val="36"/>
        </w:rPr>
      </w:pPr>
      <w:r>
        <w:rPr>
          <w:rFonts w:ascii="Century Gothic" w:hAnsi="Century Gothic"/>
          <w:b/>
          <w:caps/>
          <w:spacing w:val="40"/>
          <w:sz w:val="36"/>
        </w:rPr>
        <w:t>PROJEKTOVÁ DOKUMENTACE PRO PROVÁDĚNÍ STAVBY</w:t>
      </w:r>
    </w:p>
    <w:p w:rsidR="00FB7E74" w:rsidRPr="004B6B93" w:rsidRDefault="00FB7E74" w:rsidP="00FB7E74">
      <w:pPr>
        <w:spacing w:line="200" w:lineRule="exact"/>
        <w:jc w:val="center"/>
        <w:rPr>
          <w:rFonts w:ascii="Times New Roman" w:hAnsi="Times New Roman" w:cs="Calibri"/>
          <w:b/>
          <w:bCs/>
          <w:spacing w:val="-1"/>
        </w:rPr>
      </w:pPr>
    </w:p>
    <w:p w:rsidR="00FB7E74" w:rsidRPr="004B6B93" w:rsidRDefault="00FB7E74" w:rsidP="00FB7E74">
      <w:pPr>
        <w:spacing w:line="200" w:lineRule="exact"/>
        <w:jc w:val="center"/>
        <w:rPr>
          <w:rFonts w:ascii="Times New Roman" w:hAnsi="Times New Roman" w:cs="Calibri"/>
          <w:b/>
          <w:bCs/>
          <w:spacing w:val="-1"/>
        </w:rPr>
      </w:pPr>
    </w:p>
    <w:p w:rsidR="00FB7E74" w:rsidRPr="004B6B93" w:rsidRDefault="00FB7E74" w:rsidP="00FB7E74">
      <w:pPr>
        <w:spacing w:before="9" w:line="200" w:lineRule="exact"/>
        <w:jc w:val="center"/>
        <w:rPr>
          <w:rFonts w:ascii="Times New Roman" w:hAnsi="Times New Roman"/>
        </w:rPr>
      </w:pPr>
    </w:p>
    <w:p w:rsidR="00FB7E74" w:rsidRPr="004B6B93" w:rsidRDefault="00FB7E74" w:rsidP="00FB7E74">
      <w:pPr>
        <w:tabs>
          <w:tab w:val="left" w:pos="567"/>
          <w:tab w:val="right" w:leader="dot" w:pos="9060"/>
        </w:tabs>
        <w:spacing w:before="60"/>
        <w:jc w:val="center"/>
        <w:rPr>
          <w:b/>
          <w:bCs/>
        </w:rPr>
      </w:pPr>
      <w:r w:rsidRPr="004B6B93">
        <w:rPr>
          <w:rFonts w:ascii="Times New Roman" w:hAnsi="Times New Roman"/>
          <w:b/>
          <w:noProof/>
          <w:lang w:eastAsia="cs-CZ"/>
        </w:rPr>
        <w:drawing>
          <wp:inline distT="0" distB="0" distL="0" distR="0">
            <wp:extent cx="1343025" cy="13430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inline>
        </w:drawing>
      </w:r>
    </w:p>
    <w:p w:rsidR="00FB7E74" w:rsidRPr="004B6B93" w:rsidRDefault="00FB7E74" w:rsidP="00FB7E74">
      <w:pPr>
        <w:jc w:val="center"/>
        <w:rPr>
          <w:rFonts w:ascii="Times New Roman" w:hAnsi="Times New Roman"/>
        </w:rPr>
      </w:pPr>
    </w:p>
    <w:p w:rsidR="00FB7E74" w:rsidRPr="004B6B93" w:rsidRDefault="00FB7E74" w:rsidP="00FB7E74">
      <w:pPr>
        <w:jc w:val="center"/>
        <w:rPr>
          <w:rFonts w:ascii="Times New Roman" w:hAnsi="Times New Roman"/>
        </w:rPr>
      </w:pPr>
    </w:p>
    <w:p w:rsidR="00FB7E74" w:rsidRPr="004B6B93" w:rsidRDefault="00FB7E74" w:rsidP="00FB7E74">
      <w:pPr>
        <w:jc w:val="center"/>
        <w:rPr>
          <w:rFonts w:ascii="Times New Roman" w:hAnsi="Times New Roman"/>
        </w:rPr>
      </w:pPr>
    </w:p>
    <w:p w:rsidR="00FB7E74" w:rsidRPr="004B6B93" w:rsidRDefault="00FB7E74" w:rsidP="00FB7E74">
      <w:pPr>
        <w:jc w:val="center"/>
        <w:rPr>
          <w:rFonts w:ascii="Century Gothic" w:hAnsi="Century Gothic"/>
          <w:color w:val="FF0000"/>
          <w:sz w:val="36"/>
          <w:szCs w:val="36"/>
        </w:rPr>
      </w:pPr>
      <w:r w:rsidRPr="004B6B93">
        <w:rPr>
          <w:rFonts w:ascii="Century Gothic" w:hAnsi="Century Gothic"/>
          <w:color w:val="FF0000"/>
          <w:sz w:val="36"/>
          <w:szCs w:val="36"/>
        </w:rPr>
        <w:t xml:space="preserve">Výstavba chodníku od ZD </w:t>
      </w:r>
      <w:proofErr w:type="spellStart"/>
      <w:r w:rsidRPr="004B6B93">
        <w:rPr>
          <w:rFonts w:ascii="Century Gothic" w:hAnsi="Century Gothic"/>
          <w:color w:val="FF0000"/>
          <w:sz w:val="36"/>
          <w:szCs w:val="36"/>
        </w:rPr>
        <w:t>Starojicko</w:t>
      </w:r>
      <w:proofErr w:type="spellEnd"/>
      <w:r w:rsidRPr="004B6B93">
        <w:rPr>
          <w:rFonts w:ascii="Century Gothic" w:hAnsi="Century Gothic"/>
          <w:color w:val="FF0000"/>
          <w:sz w:val="36"/>
          <w:szCs w:val="36"/>
        </w:rPr>
        <w:t xml:space="preserve"> po ulici Na Drážkách, Loučka – Nový Jičín</w:t>
      </w:r>
    </w:p>
    <w:p w:rsidR="00FB7E74" w:rsidRPr="004B6B93" w:rsidRDefault="00FB7E74" w:rsidP="00FB7E74">
      <w:pPr>
        <w:rPr>
          <w:rFonts w:ascii="Times New Roman" w:hAnsi="Times New Roman"/>
        </w:rPr>
      </w:pPr>
    </w:p>
    <w:p w:rsidR="00FB7E74" w:rsidRPr="004B6B93" w:rsidRDefault="00FB7E74" w:rsidP="00FB7E74">
      <w:pPr>
        <w:rPr>
          <w:rFonts w:ascii="Times New Roman" w:hAnsi="Times New Roman"/>
        </w:rPr>
      </w:pPr>
    </w:p>
    <w:p w:rsidR="00FB7E74" w:rsidRPr="004B6B93" w:rsidRDefault="00FB7E74" w:rsidP="00FB7E74">
      <w:pPr>
        <w:rPr>
          <w:rFonts w:ascii="Times New Roman" w:hAnsi="Times New Roman"/>
        </w:rPr>
      </w:pPr>
    </w:p>
    <w:p w:rsidR="00FB7E74" w:rsidRPr="004B6B93" w:rsidRDefault="00FB7E74" w:rsidP="00FB7E74">
      <w:pPr>
        <w:tabs>
          <w:tab w:val="left" w:pos="2835"/>
        </w:tabs>
        <w:spacing w:line="276" w:lineRule="auto"/>
        <w:ind w:firstLine="426"/>
        <w:outlineLvl w:val="7"/>
        <w:rPr>
          <w:rFonts w:ascii="Calibri" w:hAnsi="Calibri"/>
          <w:u w:val="single"/>
        </w:rPr>
      </w:pPr>
      <w:bookmarkStart w:id="3" w:name="_Toc472172221"/>
      <w:bookmarkStart w:id="4" w:name="_Toc472192775"/>
      <w:r w:rsidRPr="004B6B93">
        <w:rPr>
          <w:rFonts w:ascii="Calibri" w:hAnsi="Calibri"/>
          <w:u w:val="single"/>
        </w:rPr>
        <w:t>Stavebník:</w:t>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u w:val="single"/>
        </w:rPr>
        <w:t>Zpracovatel:</w:t>
      </w:r>
      <w:bookmarkEnd w:id="3"/>
      <w:bookmarkEnd w:id="4"/>
    </w:p>
    <w:p w:rsidR="00FB7E74" w:rsidRPr="004B6B93" w:rsidRDefault="00FB7E74" w:rsidP="00FB7E74">
      <w:pPr>
        <w:tabs>
          <w:tab w:val="left" w:pos="2835"/>
        </w:tabs>
        <w:spacing w:line="276" w:lineRule="auto"/>
        <w:ind w:firstLine="426"/>
        <w:outlineLvl w:val="7"/>
        <w:rPr>
          <w:rFonts w:ascii="Calibri" w:hAnsi="Calibri"/>
        </w:rPr>
      </w:pPr>
      <w:bookmarkStart w:id="5" w:name="_Toc472172222"/>
      <w:bookmarkStart w:id="6" w:name="_Toc472192776"/>
      <w:r w:rsidRPr="004B6B93">
        <w:rPr>
          <w:rFonts w:ascii="Calibri" w:hAnsi="Calibri"/>
        </w:rPr>
        <w:t>Město Nový Jičín</w:t>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t>PROJECT WORK s.r.o.</w:t>
      </w:r>
      <w:bookmarkEnd w:id="5"/>
      <w:bookmarkEnd w:id="6"/>
    </w:p>
    <w:p w:rsidR="00FB7E74" w:rsidRPr="004B6B93" w:rsidRDefault="00867856" w:rsidP="00FB7E74">
      <w:pPr>
        <w:tabs>
          <w:tab w:val="left" w:pos="2835"/>
        </w:tabs>
        <w:spacing w:line="276" w:lineRule="auto"/>
        <w:ind w:firstLine="426"/>
        <w:outlineLvl w:val="7"/>
        <w:rPr>
          <w:rFonts w:ascii="Calibri" w:hAnsi="Calibri"/>
        </w:rPr>
      </w:pPr>
      <w:bookmarkStart w:id="7" w:name="_Toc472172223"/>
      <w:bookmarkStart w:id="8" w:name="_Toc472192777"/>
      <w:r>
        <w:rPr>
          <w:rFonts w:ascii="Calibri" w:hAnsi="Calibri"/>
        </w:rPr>
        <w:t>Masarykovo náměstí 1/1</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00FB7E74" w:rsidRPr="004B6B93">
        <w:rPr>
          <w:rFonts w:ascii="Calibri" w:hAnsi="Calibri"/>
        </w:rPr>
        <w:t>Panská 395</w:t>
      </w:r>
    </w:p>
    <w:p w:rsidR="00FB7E74" w:rsidRPr="004B6B93" w:rsidRDefault="00FB7E74" w:rsidP="00FB7E74">
      <w:pPr>
        <w:tabs>
          <w:tab w:val="left" w:pos="2835"/>
        </w:tabs>
        <w:spacing w:line="276" w:lineRule="auto"/>
        <w:ind w:firstLine="426"/>
        <w:outlineLvl w:val="7"/>
        <w:rPr>
          <w:rFonts w:ascii="Calibri" w:hAnsi="Calibri"/>
        </w:rPr>
      </w:pPr>
      <w:r w:rsidRPr="004B6B93">
        <w:rPr>
          <w:rFonts w:ascii="Calibri" w:hAnsi="Calibri"/>
        </w:rPr>
        <w:t>741 01 Nový Jičín</w:t>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proofErr w:type="gramStart"/>
      <w:r w:rsidRPr="004B6B93">
        <w:rPr>
          <w:rFonts w:ascii="Calibri" w:hAnsi="Calibri"/>
        </w:rPr>
        <w:t>742 13  Studénka</w:t>
      </w:r>
      <w:proofErr w:type="gramEnd"/>
    </w:p>
    <w:p w:rsidR="00FB7E74" w:rsidRPr="004B6B93" w:rsidRDefault="00FB7E74" w:rsidP="00FB7E74">
      <w:pPr>
        <w:tabs>
          <w:tab w:val="left" w:pos="2835"/>
        </w:tabs>
        <w:spacing w:line="276" w:lineRule="auto"/>
        <w:ind w:firstLine="426"/>
        <w:outlineLvl w:val="7"/>
        <w:rPr>
          <w:rFonts w:ascii="Calibri" w:hAnsi="Calibri"/>
        </w:rPr>
      </w:pPr>
      <w:r w:rsidRPr="004B6B93">
        <w:rPr>
          <w:rFonts w:ascii="Calibri" w:hAnsi="Calibri"/>
        </w:rPr>
        <w:t>IČ: 00298212</w:t>
      </w:r>
      <w:bookmarkEnd w:id="7"/>
      <w:bookmarkEnd w:id="8"/>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r>
      <w:r w:rsidRPr="004B6B93">
        <w:rPr>
          <w:rFonts w:ascii="Calibri" w:hAnsi="Calibri"/>
        </w:rPr>
        <w:tab/>
        <w:t>IČ: 292 95 548</w:t>
      </w:r>
    </w:p>
    <w:p w:rsidR="00FB7E74" w:rsidRPr="004B6B93" w:rsidRDefault="00FB7E74" w:rsidP="00FB7E74">
      <w:pPr>
        <w:spacing w:before="41"/>
        <w:ind w:left="283" w:right="596"/>
        <w:rPr>
          <w:rFonts w:ascii="Century Gothic" w:hAnsi="Century Gothic" w:cs="Tahoma"/>
          <w:lang w:val="de-DE"/>
        </w:rPr>
      </w:pPr>
    </w:p>
    <w:p w:rsidR="00FB7E74" w:rsidRDefault="00FB7E74" w:rsidP="00FB7E74">
      <w:pPr>
        <w:jc w:val="center"/>
        <w:rPr>
          <w:rFonts w:ascii="Century Gothic" w:hAnsi="Century Gothic"/>
          <w:b/>
          <w:spacing w:val="40"/>
          <w:sz w:val="56"/>
        </w:rPr>
      </w:pPr>
    </w:p>
    <w:p w:rsidR="00FB7E74" w:rsidRDefault="00FB7E74" w:rsidP="00FB7E74">
      <w:pPr>
        <w:jc w:val="center"/>
        <w:rPr>
          <w:rFonts w:ascii="Century Gothic" w:hAnsi="Century Gothic"/>
          <w:b/>
          <w:spacing w:val="40"/>
          <w:sz w:val="56"/>
        </w:rPr>
      </w:pPr>
    </w:p>
    <w:p w:rsidR="00FB7E74" w:rsidRPr="004B6B93" w:rsidRDefault="00FB7E74" w:rsidP="00FB7E74">
      <w:pPr>
        <w:jc w:val="center"/>
        <w:rPr>
          <w:rFonts w:ascii="Century Gothic" w:hAnsi="Century Gothic"/>
          <w:b/>
          <w:spacing w:val="40"/>
          <w:sz w:val="56"/>
        </w:rPr>
      </w:pPr>
      <w:proofErr w:type="gramStart"/>
      <w:r w:rsidRPr="004B6B93">
        <w:rPr>
          <w:rFonts w:ascii="Century Gothic" w:hAnsi="Century Gothic"/>
          <w:b/>
          <w:spacing w:val="40"/>
          <w:sz w:val="56"/>
        </w:rPr>
        <w:t>T E X T O V Á   Č Á S T</w:t>
      </w:r>
      <w:proofErr w:type="gramEnd"/>
    </w:p>
    <w:p w:rsidR="00FB7E74" w:rsidRPr="004B6B93" w:rsidRDefault="00FB7E74" w:rsidP="00FB7E74">
      <w:pPr>
        <w:jc w:val="center"/>
        <w:rPr>
          <w:rFonts w:ascii="Times New Roman" w:hAnsi="Times New Roman"/>
          <w:sz w:val="16"/>
          <w:szCs w:val="16"/>
        </w:rPr>
      </w:pPr>
    </w:p>
    <w:p w:rsidR="00FB7E74" w:rsidRPr="004B6B93" w:rsidRDefault="00FB7E74" w:rsidP="00FB7E74">
      <w:pPr>
        <w:jc w:val="center"/>
        <w:rPr>
          <w:rFonts w:ascii="Times New Roman" w:hAnsi="Times New Roman"/>
          <w:sz w:val="16"/>
          <w:szCs w:val="16"/>
        </w:rPr>
      </w:pPr>
    </w:p>
    <w:p w:rsidR="00FB7E74" w:rsidRPr="004B6B93" w:rsidRDefault="00FB7E74" w:rsidP="00FB7E74">
      <w:pPr>
        <w:keepNext/>
        <w:autoSpaceDE w:val="0"/>
        <w:autoSpaceDN w:val="0"/>
        <w:adjustRightInd w:val="0"/>
        <w:jc w:val="center"/>
        <w:outlineLvl w:val="1"/>
        <w:rPr>
          <w:rFonts w:ascii="Century Gothic" w:hAnsi="Century Gothic"/>
          <w:b/>
          <w:caps/>
          <w:spacing w:val="40"/>
          <w:sz w:val="48"/>
        </w:rPr>
      </w:pPr>
      <w:bookmarkStart w:id="9" w:name="_Toc488009694"/>
      <w:bookmarkStart w:id="10" w:name="_Toc518230482"/>
      <w:r>
        <w:rPr>
          <w:rFonts w:ascii="Century Gothic" w:hAnsi="Century Gothic"/>
          <w:b/>
          <w:caps/>
          <w:spacing w:val="40"/>
          <w:sz w:val="48"/>
        </w:rPr>
        <w:t>b</w:t>
      </w:r>
      <w:r w:rsidRPr="004B6B93">
        <w:rPr>
          <w:rFonts w:ascii="Century Gothic" w:hAnsi="Century Gothic"/>
          <w:b/>
          <w:caps/>
          <w:spacing w:val="40"/>
          <w:sz w:val="48"/>
        </w:rPr>
        <w:t xml:space="preserve">. </w:t>
      </w:r>
      <w:r>
        <w:rPr>
          <w:rFonts w:ascii="Century Gothic" w:hAnsi="Century Gothic"/>
          <w:b/>
          <w:caps/>
          <w:spacing w:val="40"/>
          <w:sz w:val="48"/>
        </w:rPr>
        <w:t>souhrnná technická</w:t>
      </w:r>
      <w:r w:rsidRPr="004B6B93">
        <w:rPr>
          <w:rFonts w:ascii="Century Gothic" w:hAnsi="Century Gothic"/>
          <w:b/>
          <w:caps/>
          <w:spacing w:val="40"/>
          <w:sz w:val="48"/>
        </w:rPr>
        <w:t xml:space="preserve"> ZPRÁVA</w:t>
      </w:r>
      <w:bookmarkEnd w:id="9"/>
      <w:bookmarkEnd w:id="10"/>
    </w:p>
    <w:p w:rsidR="00CD5A3B" w:rsidRPr="00BB2D6A" w:rsidRDefault="00CD5A3B" w:rsidP="00CD5A3B">
      <w:pPr>
        <w:jc w:val="center"/>
        <w:rPr>
          <w:rFonts w:ascii="Times New Roman" w:hAnsi="Times New Roman"/>
          <w:sz w:val="10"/>
          <w:lang w:eastAsia="cs-CZ"/>
        </w:rPr>
      </w:pPr>
    </w:p>
    <w:p w:rsidR="00CD5A3B" w:rsidRPr="00BB2D6A" w:rsidRDefault="00CD5A3B" w:rsidP="00CD5A3B">
      <w:pPr>
        <w:pStyle w:val="Nzev"/>
        <w:rPr>
          <w:rFonts w:cs="Arial"/>
          <w:sz w:val="24"/>
          <w:szCs w:val="24"/>
        </w:rPr>
      </w:pPr>
    </w:p>
    <w:p w:rsidR="002E0E70" w:rsidRDefault="002E0E70" w:rsidP="002E0E70">
      <w:pPr>
        <w:tabs>
          <w:tab w:val="left" w:pos="4125"/>
        </w:tabs>
      </w:pPr>
    </w:p>
    <w:p w:rsidR="00867856" w:rsidRDefault="00867856" w:rsidP="002E0E70">
      <w:pPr>
        <w:tabs>
          <w:tab w:val="left" w:pos="4125"/>
        </w:tabs>
      </w:pPr>
    </w:p>
    <w:p w:rsidR="00867856" w:rsidRDefault="00867856" w:rsidP="002E0E70">
      <w:pPr>
        <w:tabs>
          <w:tab w:val="left" w:pos="4125"/>
        </w:tabs>
      </w:pPr>
    </w:p>
    <w:p w:rsidR="00867856" w:rsidRPr="00BB2D6A" w:rsidRDefault="00867856" w:rsidP="002E0E70">
      <w:pPr>
        <w:tabs>
          <w:tab w:val="left" w:pos="4125"/>
        </w:tabs>
      </w:pPr>
    </w:p>
    <w:p w:rsidR="00CD5A3B" w:rsidRPr="00BB2D6A" w:rsidRDefault="00CD5A3B" w:rsidP="002E0E70">
      <w:pPr>
        <w:tabs>
          <w:tab w:val="left" w:pos="4125"/>
        </w:tabs>
      </w:pPr>
    </w:p>
    <w:p w:rsidR="00FB7E74" w:rsidRPr="00FB7E74" w:rsidRDefault="00FB7E74" w:rsidP="00FB7E74">
      <w:pPr>
        <w:jc w:val="center"/>
        <w:rPr>
          <w:rFonts w:ascii="Arial" w:hAnsi="Arial" w:cs="Arial"/>
          <w:b/>
        </w:rPr>
      </w:pPr>
      <w:r w:rsidRPr="00FB7E74">
        <w:rPr>
          <w:rFonts w:ascii="Arial" w:hAnsi="Arial" w:cs="Arial"/>
          <w:b/>
        </w:rPr>
        <w:lastRenderedPageBreak/>
        <w:t>PD zpracována dle 251. vyhlášky ze dne 24. října 2018, kterou se mění vyhláška 146/2008 Sb. o rozsahu a obsahu projektové dokumentace pro dopravní stavby (platnost od 1. prosince 2018)</w:t>
      </w:r>
    </w:p>
    <w:p w:rsidR="00BB2D6A" w:rsidRPr="00BB2D6A" w:rsidRDefault="0062111A">
      <w:pPr>
        <w:pStyle w:val="Obsah1"/>
        <w:tabs>
          <w:tab w:val="left" w:pos="720"/>
          <w:tab w:val="right" w:leader="dot" w:pos="9628"/>
        </w:tabs>
        <w:rPr>
          <w:rFonts w:eastAsiaTheme="minorEastAsia"/>
          <w:b w:val="0"/>
          <w:bCs w:val="0"/>
          <w:caps w:val="0"/>
          <w:noProof/>
          <w:sz w:val="18"/>
          <w:szCs w:val="18"/>
          <w:lang w:eastAsia="cs-CZ"/>
        </w:rPr>
      </w:pPr>
      <w:r w:rsidRPr="00BB2D6A">
        <w:rPr>
          <w:rFonts w:ascii="Arial" w:eastAsia="Times New Roman" w:hAnsi="Arial" w:cs="Arial"/>
          <w:sz w:val="24"/>
          <w:lang w:eastAsia="cs-CZ"/>
        </w:rPr>
        <w:fldChar w:fldCharType="begin"/>
      </w:r>
      <w:r w:rsidR="002E0E70" w:rsidRPr="00BB2D6A">
        <w:instrText xml:space="preserve"> TOC \o \h \z \u </w:instrText>
      </w:r>
      <w:r w:rsidRPr="00BB2D6A">
        <w:rPr>
          <w:rFonts w:ascii="Arial" w:eastAsia="Times New Roman" w:hAnsi="Arial" w:cs="Arial"/>
          <w:sz w:val="24"/>
          <w:lang w:eastAsia="cs-CZ"/>
        </w:rPr>
        <w:fldChar w:fldCharType="separate"/>
      </w:r>
      <w:hyperlink w:anchor="_Toc534458062" w:history="1">
        <w:r w:rsidR="00BB2D6A" w:rsidRPr="00BB2D6A">
          <w:rPr>
            <w:rStyle w:val="Hypertextovodkaz"/>
            <w:noProof/>
            <w:sz w:val="18"/>
            <w:szCs w:val="18"/>
          </w:rPr>
          <w:t>B.1</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Popis území stavby</w:t>
        </w:r>
        <w:r w:rsidR="00BB2D6A" w:rsidRPr="00BB2D6A">
          <w:rPr>
            <w:noProof/>
            <w:webHidden/>
            <w:sz w:val="18"/>
            <w:szCs w:val="18"/>
          </w:rPr>
          <w:tab/>
        </w:r>
        <w:r w:rsidRPr="00BB2D6A">
          <w:rPr>
            <w:noProof/>
            <w:webHidden/>
            <w:sz w:val="18"/>
            <w:szCs w:val="18"/>
          </w:rPr>
          <w:fldChar w:fldCharType="begin"/>
        </w:r>
        <w:r w:rsidR="00BB2D6A" w:rsidRPr="00BB2D6A">
          <w:rPr>
            <w:noProof/>
            <w:webHidden/>
            <w:sz w:val="18"/>
            <w:szCs w:val="18"/>
          </w:rPr>
          <w:instrText xml:space="preserve"> PAGEREF _Toc534458062 \h </w:instrText>
        </w:r>
        <w:r w:rsidRPr="00BB2D6A">
          <w:rPr>
            <w:noProof/>
            <w:webHidden/>
            <w:sz w:val="18"/>
            <w:szCs w:val="18"/>
          </w:rPr>
        </w:r>
        <w:r w:rsidRPr="00BB2D6A">
          <w:rPr>
            <w:noProof/>
            <w:webHidden/>
            <w:sz w:val="18"/>
            <w:szCs w:val="18"/>
          </w:rPr>
          <w:fldChar w:fldCharType="separate"/>
        </w:r>
        <w:r w:rsidR="009D31D4">
          <w:rPr>
            <w:noProof/>
            <w:webHidden/>
            <w:sz w:val="18"/>
            <w:szCs w:val="18"/>
          </w:rPr>
          <w:t>4</w:t>
        </w:r>
        <w:r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3" w:history="1">
        <w:r w:rsidR="00BB2D6A" w:rsidRPr="00BB2D6A">
          <w:rPr>
            <w:rStyle w:val="Hypertextovodkaz"/>
            <w:noProof/>
            <w:sz w:val="18"/>
            <w:szCs w:val="18"/>
          </w:rPr>
          <w:t>a)</w:t>
        </w:r>
        <w:r w:rsidR="00BB2D6A" w:rsidRPr="00BB2D6A">
          <w:rPr>
            <w:rFonts w:eastAsiaTheme="minorEastAsia"/>
            <w:i w:val="0"/>
            <w:iCs w:val="0"/>
            <w:noProof/>
            <w:sz w:val="18"/>
            <w:szCs w:val="18"/>
            <w:lang w:eastAsia="cs-CZ"/>
          </w:rPr>
          <w:tab/>
        </w:r>
        <w:r w:rsidR="00BB2D6A" w:rsidRPr="00BB2D6A">
          <w:rPr>
            <w:rStyle w:val="Hypertextovodkaz"/>
            <w:noProof/>
            <w:sz w:val="18"/>
            <w:szCs w:val="18"/>
          </w:rPr>
          <w:t>charakteristika stavebního pozemku a území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_Toc534458063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4</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4" w:history="1">
        <w:r w:rsidR="00BB2D6A" w:rsidRPr="00BB2D6A">
          <w:rPr>
            <w:rStyle w:val="Hypertextovodkaz"/>
            <w:noProof/>
            <w:sz w:val="18"/>
            <w:szCs w:val="18"/>
          </w:rPr>
          <w:t>b)</w:t>
        </w:r>
        <w:r w:rsidR="00BB2D6A" w:rsidRPr="00BB2D6A">
          <w:rPr>
            <w:rFonts w:eastAsiaTheme="minorEastAsia"/>
            <w:i w:val="0"/>
            <w:iCs w:val="0"/>
            <w:noProof/>
            <w:sz w:val="18"/>
            <w:szCs w:val="18"/>
            <w:lang w:eastAsia="cs-CZ"/>
          </w:rPr>
          <w:tab/>
        </w:r>
        <w:r w:rsidR="00BB2D6A" w:rsidRPr="00BB2D6A">
          <w:rPr>
            <w:rStyle w:val="Hypertextovodkaz"/>
            <w:noProof/>
            <w:sz w:val="18"/>
            <w:szCs w:val="18"/>
          </w:rPr>
          <w:t>Údaje o souladu s územním rozhodnutím</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_Toc534458064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4</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5" w:history="1">
        <w:r w:rsidR="00BB2D6A" w:rsidRPr="00BB2D6A">
          <w:rPr>
            <w:rStyle w:val="Hypertextovodkaz"/>
            <w:noProof/>
            <w:sz w:val="18"/>
            <w:szCs w:val="18"/>
          </w:rPr>
          <w:t>c)</w:t>
        </w:r>
        <w:r w:rsidR="00BB2D6A" w:rsidRPr="00BB2D6A">
          <w:rPr>
            <w:rFonts w:eastAsiaTheme="minorEastAsia"/>
            <w:i w:val="0"/>
            <w:iCs w:val="0"/>
            <w:noProof/>
            <w:sz w:val="18"/>
            <w:szCs w:val="18"/>
            <w:lang w:eastAsia="cs-CZ"/>
          </w:rPr>
          <w:tab/>
        </w:r>
        <w:r w:rsidR="00BB2D6A" w:rsidRPr="00BB2D6A">
          <w:rPr>
            <w:rStyle w:val="Hypertextovodkaz"/>
            <w:noProof/>
            <w:sz w:val="18"/>
            <w:szCs w:val="18"/>
          </w:rPr>
          <w:t>Soulad stavby s územně plánovací dokumentací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_Toc534458065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4</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6" w:history="1">
        <w:r w:rsidR="00BB2D6A" w:rsidRPr="00BB2D6A">
          <w:rPr>
            <w:rStyle w:val="Hypertextovodkaz"/>
            <w:rFonts w:eastAsia="Calibri" w:cs="Times New Roman"/>
            <w:noProof/>
            <w:sz w:val="18"/>
            <w:szCs w:val="18"/>
          </w:rPr>
          <w:t>d)</w:t>
        </w:r>
        <w:r w:rsidR="00BB2D6A" w:rsidRPr="00BB2D6A">
          <w:rPr>
            <w:rFonts w:eastAsiaTheme="minorEastAsia"/>
            <w:i w:val="0"/>
            <w:iCs w:val="0"/>
            <w:noProof/>
            <w:sz w:val="18"/>
            <w:szCs w:val="18"/>
            <w:lang w:eastAsia="cs-CZ"/>
          </w:rPr>
          <w:tab/>
        </w:r>
        <w:r w:rsidR="00BB2D6A" w:rsidRPr="00BB2D6A">
          <w:rPr>
            <w:rStyle w:val="Hypertextovodkaz"/>
            <w:noProof/>
            <w:sz w:val="18"/>
            <w:szCs w:val="18"/>
          </w:rPr>
          <w:t xml:space="preserve">Geologická, geomorfologická a hydrogeologická charakteristika </w:t>
        </w:r>
        <w:r w:rsidR="00BB2D6A" w:rsidRPr="00BB2D6A">
          <w:rPr>
            <w:rStyle w:val="Hypertextovodkaz"/>
            <w:rFonts w:eastAsia="Calibri" w:cs="Times New Roman"/>
            <w:noProof/>
            <w:sz w:val="18"/>
            <w:szCs w:val="18"/>
          </w:rPr>
          <w:t>(vč. Zdrojů nerostů a podzemních vod)</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_Toc534458066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4</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7" w:history="1">
        <w:r w:rsidR="00BB2D6A" w:rsidRPr="00BB2D6A">
          <w:rPr>
            <w:rStyle w:val="Hypertextovodkaz"/>
            <w:noProof/>
            <w:sz w:val="18"/>
            <w:szCs w:val="18"/>
          </w:rPr>
          <w:t>e)</w:t>
        </w:r>
        <w:r w:rsidR="00BB2D6A" w:rsidRPr="00BB2D6A">
          <w:rPr>
            <w:rFonts w:eastAsiaTheme="minorEastAsia"/>
            <w:i w:val="0"/>
            <w:iCs w:val="0"/>
            <w:noProof/>
            <w:sz w:val="18"/>
            <w:szCs w:val="18"/>
            <w:lang w:eastAsia="cs-CZ"/>
          </w:rPr>
          <w:tab/>
        </w:r>
        <w:r w:rsidR="00BB2D6A" w:rsidRPr="00BB2D6A">
          <w:rPr>
            <w:rStyle w:val="Hypertextovodkaz"/>
            <w:noProof/>
            <w:sz w:val="18"/>
            <w:szCs w:val="18"/>
          </w:rPr>
          <w:t>Výčet a závěry provedených průzkumů a měření (geologický průzkum, hydrogeologický průzkum, stavebně historický průzkum apod.)</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_Toc534458067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4</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8" w:history="1">
        <w:r w:rsidR="00BB2D6A" w:rsidRPr="00BB2D6A">
          <w:rPr>
            <w:rStyle w:val="Hypertextovodkaz"/>
            <w:noProof/>
            <w:sz w:val="18"/>
            <w:szCs w:val="18"/>
          </w:rPr>
          <w:t>f)</w:t>
        </w:r>
        <w:r w:rsidR="00BB2D6A" w:rsidRPr="00BB2D6A">
          <w:rPr>
            <w:rFonts w:eastAsiaTheme="minorEastAsia"/>
            <w:i w:val="0"/>
            <w:iCs w:val="0"/>
            <w:noProof/>
            <w:sz w:val="18"/>
            <w:szCs w:val="18"/>
            <w:lang w:eastAsia="cs-CZ"/>
          </w:rPr>
          <w:tab/>
        </w:r>
        <w:r w:rsidR="00BB2D6A" w:rsidRPr="00BB2D6A">
          <w:rPr>
            <w:rStyle w:val="Hypertextovodkaz"/>
            <w:noProof/>
            <w:sz w:val="18"/>
            <w:szCs w:val="18"/>
          </w:rPr>
          <w:t>Ochrana území podle jiných právních předpisů (památková rezervace, památková zóna, Natura 2000 apod.)</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_Toc534458068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4</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69" w:history="1">
        <w:r w:rsidR="00BB2D6A" w:rsidRPr="00BB2D6A">
          <w:rPr>
            <w:rStyle w:val="Hypertextovodkaz"/>
            <w:noProof/>
            <w:sz w:val="18"/>
            <w:szCs w:val="18"/>
          </w:rPr>
          <w:t>g)</w:t>
        </w:r>
        <w:r w:rsidR="00BB2D6A" w:rsidRPr="00BB2D6A">
          <w:rPr>
            <w:rFonts w:eastAsiaTheme="minorEastAsia"/>
            <w:i w:val="0"/>
            <w:iCs w:val="0"/>
            <w:noProof/>
            <w:sz w:val="18"/>
            <w:szCs w:val="18"/>
            <w:lang w:eastAsia="cs-CZ"/>
          </w:rPr>
          <w:tab/>
        </w:r>
        <w:r w:rsidR="00BB2D6A" w:rsidRPr="00BB2D6A">
          <w:rPr>
            <w:rStyle w:val="Hypertextovodkaz"/>
            <w:noProof/>
            <w:sz w:val="18"/>
            <w:szCs w:val="18"/>
          </w:rPr>
          <w:t>Poloha vzhledem k záplavovému území, poddolovanému území apod.</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_Toc534458069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5</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0" w:history="1">
        <w:r w:rsidR="00BB2D6A" w:rsidRPr="00BB2D6A">
          <w:rPr>
            <w:rStyle w:val="Hypertextovodkaz"/>
            <w:noProof/>
            <w:sz w:val="18"/>
            <w:szCs w:val="18"/>
          </w:rPr>
          <w:t>h)</w:t>
        </w:r>
        <w:r w:rsidR="00BB2D6A" w:rsidRPr="00BB2D6A">
          <w:rPr>
            <w:rFonts w:eastAsiaTheme="minorEastAsia"/>
            <w:i w:val="0"/>
            <w:iCs w:val="0"/>
            <w:noProof/>
            <w:sz w:val="18"/>
            <w:szCs w:val="18"/>
            <w:lang w:eastAsia="cs-CZ"/>
          </w:rPr>
          <w:tab/>
        </w:r>
        <w:r w:rsidR="00BB2D6A" w:rsidRPr="00BB2D6A">
          <w:rPr>
            <w:rStyle w:val="Hypertextovodkaz"/>
            <w:noProof/>
            <w:sz w:val="18"/>
            <w:szCs w:val="18"/>
          </w:rPr>
          <w:t>vliv stavby na okolní stavby a pozemky, ochrana okolí, vliv stavby na odtokové poměry v území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_Toc534458070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5</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1" w:history="1">
        <w:r w:rsidR="00BB2D6A" w:rsidRPr="00BB2D6A">
          <w:rPr>
            <w:rStyle w:val="Hypertextovodkaz"/>
            <w:noProof/>
            <w:sz w:val="18"/>
            <w:szCs w:val="18"/>
          </w:rPr>
          <w:t>i)</w:t>
        </w:r>
        <w:r w:rsidR="00BB2D6A" w:rsidRPr="00BB2D6A">
          <w:rPr>
            <w:rFonts w:eastAsiaTheme="minorEastAsia"/>
            <w:i w:val="0"/>
            <w:iCs w:val="0"/>
            <w:noProof/>
            <w:sz w:val="18"/>
            <w:szCs w:val="18"/>
            <w:lang w:eastAsia="cs-CZ"/>
          </w:rPr>
          <w:tab/>
        </w:r>
        <w:r w:rsidR="00BB2D6A" w:rsidRPr="00BB2D6A">
          <w:rPr>
            <w:rStyle w:val="Hypertextovodkaz"/>
            <w:noProof/>
            <w:sz w:val="18"/>
            <w:szCs w:val="18"/>
          </w:rPr>
          <w:t>Požadavky na asanace, demolice, kácení dřevin</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_Toc534458071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5</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2" w:history="1">
        <w:r w:rsidR="00BB2D6A" w:rsidRPr="00BB2D6A">
          <w:rPr>
            <w:rStyle w:val="Hypertextovodkaz"/>
            <w:noProof/>
            <w:sz w:val="18"/>
            <w:szCs w:val="18"/>
          </w:rPr>
          <w:t>j)</w:t>
        </w:r>
        <w:r w:rsidR="00BB2D6A" w:rsidRPr="00BB2D6A">
          <w:rPr>
            <w:rFonts w:eastAsiaTheme="minorEastAsia"/>
            <w:i w:val="0"/>
            <w:iCs w:val="0"/>
            <w:noProof/>
            <w:sz w:val="18"/>
            <w:szCs w:val="18"/>
            <w:lang w:eastAsia="cs-CZ"/>
          </w:rPr>
          <w:tab/>
        </w:r>
        <w:r w:rsidR="00BB2D6A" w:rsidRPr="00BB2D6A">
          <w:rPr>
            <w:rStyle w:val="Hypertextovodkaz"/>
            <w:noProof/>
            <w:sz w:val="18"/>
            <w:szCs w:val="18"/>
          </w:rPr>
          <w:t>Požadavky na maximální dočasné a trvalé zábory zemědělského půdního fondu nebo pozemků určených k plnění funkce lesa</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_Toc534458072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5</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3" w:history="1">
        <w:r w:rsidR="00BB2D6A" w:rsidRPr="00BB2D6A">
          <w:rPr>
            <w:rStyle w:val="Hypertextovodkaz"/>
            <w:noProof/>
            <w:sz w:val="18"/>
            <w:szCs w:val="18"/>
          </w:rPr>
          <w:t>k)</w:t>
        </w:r>
        <w:r w:rsidR="00BB2D6A" w:rsidRPr="00BB2D6A">
          <w:rPr>
            <w:rFonts w:eastAsiaTheme="minorEastAsia"/>
            <w:i w:val="0"/>
            <w:iCs w:val="0"/>
            <w:noProof/>
            <w:sz w:val="18"/>
            <w:szCs w:val="18"/>
            <w:lang w:eastAsia="cs-CZ"/>
          </w:rPr>
          <w:tab/>
        </w:r>
        <w:r w:rsidR="00BB2D6A" w:rsidRPr="00BB2D6A">
          <w:rPr>
            <w:rStyle w:val="Hypertextovodkaz"/>
            <w:noProof/>
            <w:sz w:val="18"/>
            <w:szCs w:val="18"/>
          </w:rPr>
          <w:t>Územně technické podmínky (zejména možnost napojení na stávající dopravní a technickou infrastrukturu, možnost bezbariérového přístupu ke stavbě)</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_Toc534458073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5</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4" w:history="1">
        <w:r w:rsidR="00BB2D6A" w:rsidRPr="00BB2D6A">
          <w:rPr>
            <w:rStyle w:val="Hypertextovodkaz"/>
            <w:noProof/>
            <w:sz w:val="18"/>
            <w:szCs w:val="18"/>
          </w:rPr>
          <w:t>l)</w:t>
        </w:r>
        <w:r w:rsidR="00BB2D6A" w:rsidRPr="00BB2D6A">
          <w:rPr>
            <w:rFonts w:eastAsiaTheme="minorEastAsia"/>
            <w:i w:val="0"/>
            <w:iCs w:val="0"/>
            <w:noProof/>
            <w:sz w:val="18"/>
            <w:szCs w:val="18"/>
            <w:lang w:eastAsia="cs-CZ"/>
          </w:rPr>
          <w:tab/>
        </w:r>
        <w:r w:rsidR="00BB2D6A" w:rsidRPr="00BB2D6A">
          <w:rPr>
            <w:rStyle w:val="Hypertextovodkaz"/>
            <w:noProof/>
            <w:sz w:val="18"/>
            <w:szCs w:val="18"/>
          </w:rPr>
          <w:t>Věcné a časové vazby stavby, podmiňující, vyvolané, související investice</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_Toc534458074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5</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5" w:history="1">
        <w:r w:rsidR="00BB2D6A" w:rsidRPr="00BB2D6A">
          <w:rPr>
            <w:rStyle w:val="Hypertextovodkaz"/>
            <w:noProof/>
            <w:sz w:val="18"/>
            <w:szCs w:val="18"/>
          </w:rPr>
          <w:t>m)</w:t>
        </w:r>
        <w:r w:rsidR="00BB2D6A" w:rsidRPr="00BB2D6A">
          <w:rPr>
            <w:rFonts w:eastAsiaTheme="minorEastAsia"/>
            <w:i w:val="0"/>
            <w:iCs w:val="0"/>
            <w:noProof/>
            <w:sz w:val="18"/>
            <w:szCs w:val="18"/>
            <w:lang w:eastAsia="cs-CZ"/>
          </w:rPr>
          <w:tab/>
        </w:r>
        <w:r w:rsidR="00BB2D6A" w:rsidRPr="00BB2D6A">
          <w:rPr>
            <w:rStyle w:val="Hypertextovodkaz"/>
            <w:noProof/>
            <w:sz w:val="18"/>
            <w:szCs w:val="18"/>
          </w:rPr>
          <w:t>Seznam pozemků dle katastru nemovitostí, na kterých se stavba provádí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_Toc534458075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6</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6" w:history="1">
        <w:r w:rsidR="00BB2D6A" w:rsidRPr="00BB2D6A">
          <w:rPr>
            <w:rStyle w:val="Hypertextovodkaz"/>
            <w:noProof/>
            <w:sz w:val="18"/>
            <w:szCs w:val="18"/>
          </w:rPr>
          <w:t>n)</w:t>
        </w:r>
        <w:r w:rsidR="00BB2D6A" w:rsidRPr="00BB2D6A">
          <w:rPr>
            <w:rFonts w:eastAsiaTheme="minorEastAsia"/>
            <w:i w:val="0"/>
            <w:iCs w:val="0"/>
            <w:noProof/>
            <w:sz w:val="18"/>
            <w:szCs w:val="18"/>
            <w:lang w:eastAsia="cs-CZ"/>
          </w:rPr>
          <w:tab/>
        </w:r>
        <w:r w:rsidR="00BB2D6A" w:rsidRPr="00BB2D6A">
          <w:rPr>
            <w:rStyle w:val="Hypertextovodkaz"/>
            <w:noProof/>
            <w:sz w:val="18"/>
            <w:szCs w:val="18"/>
          </w:rPr>
          <w:t>Seznam pozemků dle katastru nemovitostí, na kterých vznikne ochranné nebo bezpečnostní pásmo</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_Toc534458076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7</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7" w:history="1">
        <w:r w:rsidR="00BB2D6A" w:rsidRPr="00BB2D6A">
          <w:rPr>
            <w:rStyle w:val="Hypertextovodkaz"/>
            <w:noProof/>
            <w:sz w:val="18"/>
            <w:szCs w:val="18"/>
          </w:rPr>
          <w:t>o)</w:t>
        </w:r>
        <w:r w:rsidR="00BB2D6A" w:rsidRPr="00BB2D6A">
          <w:rPr>
            <w:rFonts w:eastAsiaTheme="minorEastAsia"/>
            <w:i w:val="0"/>
            <w:iCs w:val="0"/>
            <w:noProof/>
            <w:sz w:val="18"/>
            <w:szCs w:val="18"/>
            <w:lang w:eastAsia="cs-CZ"/>
          </w:rPr>
          <w:tab/>
        </w:r>
        <w:r w:rsidR="00BB2D6A" w:rsidRPr="00BB2D6A">
          <w:rPr>
            <w:rStyle w:val="Hypertextovodkaz"/>
            <w:noProof/>
            <w:sz w:val="18"/>
            <w:szCs w:val="18"/>
          </w:rPr>
          <w:t>Požadavky na monitoring a sledování přetvoření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_Toc534458077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7</w:t>
        </w:r>
        <w:r w:rsidR="0062111A" w:rsidRPr="00BB2D6A">
          <w:rPr>
            <w:noProof/>
            <w:webHidden/>
            <w:sz w:val="18"/>
            <w:szCs w:val="18"/>
          </w:rPr>
          <w:fldChar w:fldCharType="end"/>
        </w:r>
      </w:hyperlink>
    </w:p>
    <w:p w:rsidR="00BB2D6A" w:rsidRPr="00BB2D6A" w:rsidRDefault="009D31D4">
      <w:pPr>
        <w:pStyle w:val="Obsah3"/>
        <w:tabs>
          <w:tab w:val="left" w:pos="960"/>
          <w:tab w:val="right" w:leader="dot" w:pos="9628"/>
        </w:tabs>
        <w:rPr>
          <w:rFonts w:eastAsiaTheme="minorEastAsia"/>
          <w:i w:val="0"/>
          <w:iCs w:val="0"/>
          <w:noProof/>
          <w:sz w:val="18"/>
          <w:szCs w:val="18"/>
          <w:lang w:eastAsia="cs-CZ"/>
        </w:rPr>
      </w:pPr>
      <w:hyperlink w:anchor="_Toc534458078" w:history="1">
        <w:r w:rsidR="00BB2D6A" w:rsidRPr="00BB2D6A">
          <w:rPr>
            <w:rStyle w:val="Hypertextovodkaz"/>
            <w:noProof/>
            <w:sz w:val="18"/>
            <w:szCs w:val="18"/>
          </w:rPr>
          <w:t>p)</w:t>
        </w:r>
        <w:r w:rsidR="00BB2D6A" w:rsidRPr="00BB2D6A">
          <w:rPr>
            <w:rFonts w:eastAsiaTheme="minorEastAsia"/>
            <w:i w:val="0"/>
            <w:iCs w:val="0"/>
            <w:noProof/>
            <w:sz w:val="18"/>
            <w:szCs w:val="18"/>
            <w:lang w:eastAsia="cs-CZ"/>
          </w:rPr>
          <w:tab/>
        </w:r>
        <w:r w:rsidR="00BB2D6A" w:rsidRPr="00BB2D6A">
          <w:rPr>
            <w:rStyle w:val="Hypertextovodkaz"/>
            <w:noProof/>
            <w:sz w:val="18"/>
            <w:szCs w:val="18"/>
          </w:rPr>
          <w:t>Možnost napojení stavby na veřejnou dopravní a technickou infrastrukturu</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_Toc534458078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7</w:t>
        </w:r>
        <w:r w:rsidR="0062111A" w:rsidRPr="00BB2D6A">
          <w:rPr>
            <w:noProof/>
            <w:webHidden/>
            <w:sz w:val="18"/>
            <w:szCs w:val="18"/>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079" w:history="1">
        <w:r w:rsidR="00BB2D6A" w:rsidRPr="00BB2D6A">
          <w:rPr>
            <w:rStyle w:val="Hypertextovodkaz"/>
            <w:noProof/>
            <w:sz w:val="18"/>
            <w:szCs w:val="18"/>
          </w:rPr>
          <w:t>B.2</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Celkový popis stavby</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_Toc534458079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7</w:t>
        </w:r>
        <w:r w:rsidR="0062111A" w:rsidRPr="00BB2D6A">
          <w:rPr>
            <w:noProof/>
            <w:webHidden/>
            <w:sz w:val="18"/>
            <w:szCs w:val="18"/>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080" w:history="1">
        <w:r w:rsidR="00BB2D6A" w:rsidRPr="00BB2D6A">
          <w:rPr>
            <w:rStyle w:val="Hypertextovodkaz"/>
            <w:noProof/>
            <w:sz w:val="18"/>
            <w:szCs w:val="18"/>
          </w:rPr>
          <w:t>B.2.1</w:t>
        </w:r>
        <w:r w:rsidR="00BB2D6A" w:rsidRPr="00BB2D6A">
          <w:rPr>
            <w:rFonts w:eastAsiaTheme="minorEastAsia"/>
            <w:smallCaps w:val="0"/>
            <w:noProof/>
            <w:sz w:val="18"/>
            <w:szCs w:val="18"/>
            <w:lang w:eastAsia="cs-CZ"/>
          </w:rPr>
          <w:tab/>
        </w:r>
        <w:r w:rsidR="00BB2D6A" w:rsidRPr="00BB2D6A">
          <w:rPr>
            <w:rStyle w:val="Hypertextovodkaz"/>
            <w:noProof/>
            <w:sz w:val="18"/>
            <w:szCs w:val="18"/>
          </w:rPr>
          <w:t>Celková koncepce řešení stavby</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_Toc534458080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7</w:t>
        </w:r>
        <w:r w:rsidR="0062111A" w:rsidRPr="00BB2D6A">
          <w:rPr>
            <w:noProof/>
            <w:webHidden/>
            <w:sz w:val="18"/>
            <w:szCs w:val="18"/>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1"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Nová stavba nebo změna dokončené stavby (u změny stavby údaje o jejich současném stavu, závěry stavebně technického, popřípadě stavebně historického průzkumu a výsledky statického posouzení nosných konstrukcí, údaje o dotčené komunikaci)</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_Toc534458081 \h </w:instrText>
        </w:r>
        <w:r w:rsidR="0062111A" w:rsidRPr="00BB2D6A">
          <w:rPr>
            <w:noProof/>
            <w:webHidden/>
          </w:rPr>
        </w:r>
        <w:r w:rsidR="0062111A" w:rsidRPr="00BB2D6A">
          <w:rPr>
            <w:noProof/>
            <w:webHidden/>
          </w:rPr>
          <w:fldChar w:fldCharType="separate"/>
        </w:r>
        <w:r>
          <w:rPr>
            <w:noProof/>
            <w:webHidden/>
          </w:rPr>
          <w:t>7</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2"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Účel užívání stavby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_Toc534458082 \h </w:instrText>
        </w:r>
        <w:r w:rsidR="0062111A" w:rsidRPr="00BB2D6A">
          <w:rPr>
            <w:noProof/>
            <w:webHidden/>
          </w:rPr>
        </w:r>
        <w:r w:rsidR="0062111A" w:rsidRPr="00BB2D6A">
          <w:rPr>
            <w:noProof/>
            <w:webHidden/>
          </w:rPr>
          <w:fldChar w:fldCharType="separate"/>
        </w:r>
        <w:r>
          <w:rPr>
            <w:noProof/>
            <w:webHidden/>
          </w:rPr>
          <w:t>8</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3" w:history="1">
        <w:r w:rsidR="00BB2D6A" w:rsidRPr="00BB2D6A">
          <w:rPr>
            <w:rStyle w:val="Hypertextovodkaz"/>
            <w:noProof/>
          </w:rPr>
          <w:t>c)</w:t>
        </w:r>
        <w:r w:rsidR="00BB2D6A" w:rsidRPr="00BB2D6A">
          <w:rPr>
            <w:rFonts w:eastAsiaTheme="minorEastAsia"/>
            <w:noProof/>
            <w:lang w:eastAsia="cs-CZ"/>
          </w:rPr>
          <w:tab/>
        </w:r>
        <w:r w:rsidR="00BB2D6A" w:rsidRPr="00BB2D6A">
          <w:rPr>
            <w:rStyle w:val="Hypertextovodkaz"/>
            <w:noProof/>
          </w:rPr>
          <w:t>Trvalá nebo dočasná stavba</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_Toc534458083 \h </w:instrText>
        </w:r>
        <w:r w:rsidR="0062111A" w:rsidRPr="00BB2D6A">
          <w:rPr>
            <w:noProof/>
            <w:webHidden/>
          </w:rPr>
        </w:r>
        <w:r w:rsidR="0062111A" w:rsidRPr="00BB2D6A">
          <w:rPr>
            <w:noProof/>
            <w:webHidden/>
          </w:rPr>
          <w:fldChar w:fldCharType="separate"/>
        </w:r>
        <w:r>
          <w:rPr>
            <w:noProof/>
            <w:webHidden/>
          </w:rPr>
          <w:t>8</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4" w:history="1">
        <w:r w:rsidR="00BB2D6A" w:rsidRPr="00BB2D6A">
          <w:rPr>
            <w:rStyle w:val="Hypertextovodkaz"/>
            <w:noProof/>
          </w:rPr>
          <w:t>d)</w:t>
        </w:r>
        <w:r w:rsidR="00BB2D6A" w:rsidRPr="00BB2D6A">
          <w:rPr>
            <w:rFonts w:eastAsiaTheme="minorEastAsia"/>
            <w:noProof/>
            <w:lang w:eastAsia="cs-CZ"/>
          </w:rPr>
          <w:tab/>
        </w:r>
        <w:r w:rsidR="00BB2D6A" w:rsidRPr="00BB2D6A">
          <w:rPr>
            <w:rStyle w:val="Hypertextovodkaz"/>
            <w:noProof/>
          </w:rPr>
          <w:t>Informace o vydaných rozhodnutích o povolení výjimky z technických požadavků na stavby a technických požadavků zabezpečujících bezbariérové užívání stavby nebo souhlasu s odchylným řešením z platných předpisů a norem</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_Toc534458084 \h </w:instrText>
        </w:r>
        <w:r w:rsidR="0062111A" w:rsidRPr="00BB2D6A">
          <w:rPr>
            <w:noProof/>
            <w:webHidden/>
          </w:rPr>
        </w:r>
        <w:r w:rsidR="0062111A" w:rsidRPr="00BB2D6A">
          <w:rPr>
            <w:noProof/>
            <w:webHidden/>
          </w:rPr>
          <w:fldChar w:fldCharType="separate"/>
        </w:r>
        <w:r>
          <w:rPr>
            <w:noProof/>
            <w:webHidden/>
          </w:rPr>
          <w:t>8</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5" w:history="1">
        <w:r w:rsidR="00BB2D6A" w:rsidRPr="00BB2D6A">
          <w:rPr>
            <w:rStyle w:val="Hypertextovodkaz"/>
            <w:noProof/>
          </w:rPr>
          <w:t>e)</w:t>
        </w:r>
        <w:r w:rsidR="00BB2D6A" w:rsidRPr="00BB2D6A">
          <w:rPr>
            <w:rFonts w:eastAsiaTheme="minorEastAsia"/>
            <w:noProof/>
            <w:lang w:eastAsia="cs-CZ"/>
          </w:rPr>
          <w:tab/>
        </w:r>
        <w:r w:rsidR="00BB2D6A" w:rsidRPr="00BB2D6A">
          <w:rPr>
            <w:rStyle w:val="Hypertextovodkaz"/>
            <w:noProof/>
          </w:rPr>
          <w:t>Informace o tom, zda a v jakých částech dokumentace jsou zohledněny podmínky závazných stanovisek dotčených orgánů</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_Toc534458085 \h </w:instrText>
        </w:r>
        <w:r w:rsidR="0062111A" w:rsidRPr="00BB2D6A">
          <w:rPr>
            <w:noProof/>
            <w:webHidden/>
          </w:rPr>
        </w:r>
        <w:r w:rsidR="0062111A" w:rsidRPr="00BB2D6A">
          <w:rPr>
            <w:noProof/>
            <w:webHidden/>
          </w:rPr>
          <w:fldChar w:fldCharType="separate"/>
        </w:r>
        <w:r>
          <w:rPr>
            <w:noProof/>
            <w:webHidden/>
          </w:rPr>
          <w:t>8</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6" w:history="1">
        <w:r w:rsidR="00BB2D6A" w:rsidRPr="00BB2D6A">
          <w:rPr>
            <w:rStyle w:val="Hypertextovodkaz"/>
            <w:noProof/>
          </w:rPr>
          <w:t>f)</w:t>
        </w:r>
        <w:r w:rsidR="00BB2D6A" w:rsidRPr="00BB2D6A">
          <w:rPr>
            <w:rFonts w:eastAsiaTheme="minorEastAsia"/>
            <w:noProof/>
            <w:lang w:eastAsia="cs-CZ"/>
          </w:rPr>
          <w:tab/>
        </w:r>
        <w:r w:rsidR="00BB2D6A" w:rsidRPr="00BB2D6A">
          <w:rPr>
            <w:rStyle w:val="Hypertextovodkaz"/>
            <w:noProof/>
          </w:rPr>
          <w:t>Celkový popis koncepce řešení stavby včetně základních parametrů stavby (návrhová rychlost, provozní staničení, šířkové uspořádání, intenzity dopravy, technologie a zařízení, nová ochranná pásma a chráněná území apod.)</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_Toc534458086 \h </w:instrText>
        </w:r>
        <w:r w:rsidR="0062111A" w:rsidRPr="00BB2D6A">
          <w:rPr>
            <w:noProof/>
            <w:webHidden/>
          </w:rPr>
        </w:r>
        <w:r w:rsidR="0062111A" w:rsidRPr="00BB2D6A">
          <w:rPr>
            <w:noProof/>
            <w:webHidden/>
          </w:rPr>
          <w:fldChar w:fldCharType="separate"/>
        </w:r>
        <w:r>
          <w:rPr>
            <w:noProof/>
            <w:webHidden/>
          </w:rPr>
          <w:t>8</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7" w:history="1">
        <w:r w:rsidR="00BB2D6A" w:rsidRPr="00BB2D6A">
          <w:rPr>
            <w:rStyle w:val="Hypertextovodkaz"/>
            <w:noProof/>
          </w:rPr>
          <w:t>g)</w:t>
        </w:r>
        <w:r w:rsidR="00BB2D6A" w:rsidRPr="00BB2D6A">
          <w:rPr>
            <w:rFonts w:eastAsiaTheme="minorEastAsia"/>
            <w:noProof/>
            <w:lang w:eastAsia="cs-CZ"/>
          </w:rPr>
          <w:tab/>
        </w:r>
        <w:r w:rsidR="00BB2D6A" w:rsidRPr="00BB2D6A">
          <w:rPr>
            <w:rStyle w:val="Hypertextovodkaz"/>
            <w:noProof/>
          </w:rPr>
          <w:t>U změn stávajících staveb údaje o jejich současném stavu (závěry stavebně technického popřípadě stavebně historického průzkumu a výsledky statického posouzení nosných konstrukcí)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_Toc534458087 \h </w:instrText>
        </w:r>
        <w:r w:rsidR="0062111A" w:rsidRPr="00BB2D6A">
          <w:rPr>
            <w:noProof/>
            <w:webHidden/>
          </w:rPr>
        </w:r>
        <w:r w:rsidR="0062111A" w:rsidRPr="00BB2D6A">
          <w:rPr>
            <w:noProof/>
            <w:webHidden/>
          </w:rPr>
          <w:fldChar w:fldCharType="separate"/>
        </w:r>
        <w:r>
          <w:rPr>
            <w:noProof/>
            <w:webHidden/>
          </w:rPr>
          <w:t>9</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8" w:history="1">
        <w:r w:rsidR="00BB2D6A" w:rsidRPr="00BB2D6A">
          <w:rPr>
            <w:rStyle w:val="Hypertextovodkaz"/>
            <w:noProof/>
          </w:rPr>
          <w:t>h)</w:t>
        </w:r>
        <w:r w:rsidR="00BB2D6A" w:rsidRPr="00BB2D6A">
          <w:rPr>
            <w:rFonts w:eastAsiaTheme="minorEastAsia"/>
            <w:noProof/>
            <w:lang w:eastAsia="cs-CZ"/>
          </w:rPr>
          <w:tab/>
        </w:r>
        <w:r w:rsidR="00BB2D6A" w:rsidRPr="00BB2D6A">
          <w:rPr>
            <w:rStyle w:val="Hypertextovodkaz"/>
            <w:noProof/>
          </w:rPr>
          <w:t>Ochrana stavby podle jiných právních předpisů (kulturní památka apod.)</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_Toc534458088 \h </w:instrText>
        </w:r>
        <w:r w:rsidR="0062111A" w:rsidRPr="00BB2D6A">
          <w:rPr>
            <w:noProof/>
            <w:webHidden/>
          </w:rPr>
        </w:r>
        <w:r w:rsidR="0062111A" w:rsidRPr="00BB2D6A">
          <w:rPr>
            <w:noProof/>
            <w:webHidden/>
          </w:rPr>
          <w:fldChar w:fldCharType="separate"/>
        </w:r>
        <w:r>
          <w:rPr>
            <w:noProof/>
            <w:webHidden/>
          </w:rPr>
          <w:t>9</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89" w:history="1">
        <w:r w:rsidR="00BB2D6A" w:rsidRPr="00BB2D6A">
          <w:rPr>
            <w:rStyle w:val="Hypertextovodkaz"/>
            <w:noProof/>
          </w:rPr>
          <w:t>i)</w:t>
        </w:r>
        <w:r w:rsidR="00BB2D6A" w:rsidRPr="00BB2D6A">
          <w:rPr>
            <w:rFonts w:eastAsiaTheme="minorEastAsia"/>
            <w:noProof/>
            <w:lang w:eastAsia="cs-CZ"/>
          </w:rPr>
          <w:tab/>
        </w:r>
        <w:r w:rsidR="00BB2D6A" w:rsidRPr="00BB2D6A">
          <w:rPr>
            <w:rStyle w:val="Hypertextovodkaz"/>
            <w:noProof/>
          </w:rPr>
          <w:t>Základní bilance stavby (potřeby a spotřeby médií a hmot, hospodaření s dešťovou vodou, celkové produkované druhy a množství odpadů a emisí, třída energetické náročnosti budov apod.)</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_Toc534458089 \h </w:instrText>
        </w:r>
        <w:r w:rsidR="0062111A" w:rsidRPr="00BB2D6A">
          <w:rPr>
            <w:noProof/>
            <w:webHidden/>
          </w:rPr>
        </w:r>
        <w:r w:rsidR="0062111A" w:rsidRPr="00BB2D6A">
          <w:rPr>
            <w:noProof/>
            <w:webHidden/>
          </w:rPr>
          <w:fldChar w:fldCharType="separate"/>
        </w:r>
        <w:r>
          <w:rPr>
            <w:noProof/>
            <w:webHidden/>
          </w:rPr>
          <w:t>9</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90" w:history="1">
        <w:r w:rsidR="00BB2D6A" w:rsidRPr="00BB2D6A">
          <w:rPr>
            <w:rStyle w:val="Hypertextovodkaz"/>
            <w:noProof/>
          </w:rPr>
          <w:t>j)</w:t>
        </w:r>
        <w:r w:rsidR="00BB2D6A" w:rsidRPr="00BB2D6A">
          <w:rPr>
            <w:rFonts w:eastAsiaTheme="minorEastAsia"/>
            <w:noProof/>
            <w:lang w:eastAsia="cs-CZ"/>
          </w:rPr>
          <w:tab/>
        </w:r>
        <w:r w:rsidR="00BB2D6A" w:rsidRPr="00BB2D6A">
          <w:rPr>
            <w:rStyle w:val="Hypertextovodkaz"/>
            <w:noProof/>
          </w:rPr>
          <w:t>Základní předpoklady výstavby (časové údaje o realizaci stavby, členění na etapy)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_Toc534458090 \h </w:instrText>
        </w:r>
        <w:r w:rsidR="0062111A" w:rsidRPr="00BB2D6A">
          <w:rPr>
            <w:noProof/>
            <w:webHidden/>
          </w:rPr>
        </w:r>
        <w:r w:rsidR="0062111A" w:rsidRPr="00BB2D6A">
          <w:rPr>
            <w:noProof/>
            <w:webHidden/>
          </w:rPr>
          <w:fldChar w:fldCharType="separate"/>
        </w:r>
        <w:r>
          <w:rPr>
            <w:noProof/>
            <w:webHidden/>
          </w:rPr>
          <w:t>9</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91" w:history="1">
        <w:r w:rsidR="00BB2D6A" w:rsidRPr="00BB2D6A">
          <w:rPr>
            <w:rStyle w:val="Hypertextovodkaz"/>
            <w:noProof/>
          </w:rPr>
          <w:t>k)</w:t>
        </w:r>
        <w:r w:rsidR="00BB2D6A" w:rsidRPr="00BB2D6A">
          <w:rPr>
            <w:rFonts w:eastAsiaTheme="minorEastAsia"/>
            <w:noProof/>
            <w:lang w:eastAsia="cs-CZ"/>
          </w:rPr>
          <w:tab/>
        </w:r>
        <w:r w:rsidR="00BB2D6A" w:rsidRPr="00BB2D6A">
          <w:rPr>
            <w:rStyle w:val="Hypertextovodkaz"/>
            <w:noProof/>
          </w:rPr>
          <w:t>Základní požadavky na předčasné užívání staveb, prozatímní užívání staveb ke zkušebnímu provozu, doba jeho trvaní ve vztahu k dokončení kolaudace a užívání stavby (údaje o postupném předávání části stavby do užívání, které budou samostatně uváděny do zkušebního provozu)</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_Toc534458091 \h </w:instrText>
        </w:r>
        <w:r w:rsidR="0062111A" w:rsidRPr="00BB2D6A">
          <w:rPr>
            <w:noProof/>
            <w:webHidden/>
          </w:rPr>
        </w:r>
        <w:r w:rsidR="0062111A" w:rsidRPr="00BB2D6A">
          <w:rPr>
            <w:noProof/>
            <w:webHidden/>
          </w:rPr>
          <w:fldChar w:fldCharType="separate"/>
        </w:r>
        <w:r>
          <w:rPr>
            <w:noProof/>
            <w:webHidden/>
          </w:rPr>
          <w:t>10</w:t>
        </w:r>
        <w:r w:rsidR="0062111A" w:rsidRPr="00BB2D6A">
          <w:rPr>
            <w:noProof/>
            <w:webHidden/>
          </w:rPr>
          <w:fldChar w:fldCharType="end"/>
        </w:r>
      </w:hyperlink>
    </w:p>
    <w:p w:rsidR="00BB2D6A" w:rsidRPr="00BB2D6A" w:rsidRDefault="009D31D4">
      <w:pPr>
        <w:pStyle w:val="Obsah4"/>
        <w:tabs>
          <w:tab w:val="left" w:pos="1200"/>
          <w:tab w:val="right" w:leader="dot" w:pos="9628"/>
        </w:tabs>
        <w:rPr>
          <w:rFonts w:eastAsiaTheme="minorEastAsia"/>
          <w:noProof/>
          <w:lang w:eastAsia="cs-CZ"/>
        </w:rPr>
      </w:pPr>
      <w:hyperlink w:anchor="_Toc534458092" w:history="1">
        <w:r w:rsidR="00BB2D6A" w:rsidRPr="00BB2D6A">
          <w:rPr>
            <w:rStyle w:val="Hypertextovodkaz"/>
            <w:noProof/>
          </w:rPr>
          <w:t>l)</w:t>
        </w:r>
        <w:r w:rsidR="00BB2D6A" w:rsidRPr="00BB2D6A">
          <w:rPr>
            <w:rFonts w:eastAsiaTheme="minorEastAsia"/>
            <w:noProof/>
            <w:lang w:eastAsia="cs-CZ"/>
          </w:rPr>
          <w:tab/>
        </w:r>
        <w:r w:rsidR="00BB2D6A" w:rsidRPr="00BB2D6A">
          <w:rPr>
            <w:rStyle w:val="Hypertextovodkaz"/>
            <w:noProof/>
          </w:rPr>
          <w:t>Orientační náklady stavby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_Toc534458092 \h </w:instrText>
        </w:r>
        <w:r w:rsidR="0062111A" w:rsidRPr="00BB2D6A">
          <w:rPr>
            <w:noProof/>
            <w:webHidden/>
          </w:rPr>
        </w:r>
        <w:r w:rsidR="0062111A" w:rsidRPr="00BB2D6A">
          <w:rPr>
            <w:noProof/>
            <w:webHidden/>
          </w:rPr>
          <w:fldChar w:fldCharType="separate"/>
        </w:r>
        <w:r>
          <w:rPr>
            <w:noProof/>
            <w:webHidden/>
          </w:rPr>
          <w:t>10</w:t>
        </w:r>
        <w:r w:rsidR="0062111A" w:rsidRPr="00BB2D6A">
          <w:rPr>
            <w:noProof/>
            <w:webHidden/>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093" w:history="1">
        <w:r w:rsidR="00BB2D6A" w:rsidRPr="00BB2D6A">
          <w:rPr>
            <w:rStyle w:val="Hypertextovodkaz"/>
            <w:noProof/>
            <w:sz w:val="18"/>
            <w:szCs w:val="18"/>
          </w:rPr>
          <w:t>B.2.2</w:t>
        </w:r>
        <w:r w:rsidR="00BB2D6A" w:rsidRPr="00BB2D6A">
          <w:rPr>
            <w:rFonts w:eastAsiaTheme="minorEastAsia"/>
            <w:smallCaps w:val="0"/>
            <w:noProof/>
            <w:sz w:val="18"/>
            <w:szCs w:val="18"/>
            <w:lang w:eastAsia="cs-CZ"/>
          </w:rPr>
          <w:tab/>
        </w:r>
        <w:r w:rsidR="00BB2D6A" w:rsidRPr="00BB2D6A">
          <w:rPr>
            <w:rStyle w:val="Hypertextovodkaz"/>
            <w:noProof/>
            <w:sz w:val="18"/>
            <w:szCs w:val="18"/>
          </w:rPr>
          <w:t>Celkové urbanistické a architektonické řešení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_Toc534458093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10</w:t>
        </w:r>
        <w:r w:rsidR="0062111A" w:rsidRPr="00BB2D6A">
          <w:rPr>
            <w:noProof/>
            <w:webHidden/>
            <w:sz w:val="18"/>
            <w:szCs w:val="18"/>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094"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Urbanismus (územní regulace, kompozice prostorového řešení)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_Toc534458094 \h </w:instrText>
        </w:r>
        <w:r w:rsidR="0062111A" w:rsidRPr="00BB2D6A">
          <w:rPr>
            <w:noProof/>
            <w:webHidden/>
          </w:rPr>
        </w:r>
        <w:r w:rsidR="0062111A" w:rsidRPr="00BB2D6A">
          <w:rPr>
            <w:noProof/>
            <w:webHidden/>
          </w:rPr>
          <w:fldChar w:fldCharType="separate"/>
        </w:r>
        <w:r>
          <w:rPr>
            <w:noProof/>
            <w:webHidden/>
          </w:rPr>
          <w:t>10</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095"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Architektonické řešení (kompozice tvarového řešení, materiálové a barevné řešení)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_Toc534458095 \h </w:instrText>
        </w:r>
        <w:r w:rsidR="0062111A" w:rsidRPr="00BB2D6A">
          <w:rPr>
            <w:noProof/>
            <w:webHidden/>
          </w:rPr>
        </w:r>
        <w:r w:rsidR="0062111A" w:rsidRPr="00BB2D6A">
          <w:rPr>
            <w:noProof/>
            <w:webHidden/>
          </w:rPr>
          <w:fldChar w:fldCharType="separate"/>
        </w:r>
        <w:r>
          <w:rPr>
            <w:noProof/>
            <w:webHidden/>
          </w:rPr>
          <w:t>10</w:t>
        </w:r>
        <w:r w:rsidR="0062111A" w:rsidRPr="00BB2D6A">
          <w:rPr>
            <w:noProof/>
            <w:webHidden/>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096" w:history="1">
        <w:r w:rsidR="00BB2D6A" w:rsidRPr="00BB2D6A">
          <w:rPr>
            <w:rStyle w:val="Hypertextovodkaz"/>
            <w:noProof/>
            <w:sz w:val="18"/>
            <w:szCs w:val="18"/>
          </w:rPr>
          <w:t>B.2.3</w:t>
        </w:r>
        <w:r w:rsidR="00BB2D6A" w:rsidRPr="00BB2D6A">
          <w:rPr>
            <w:rFonts w:eastAsiaTheme="minorEastAsia"/>
            <w:smallCaps w:val="0"/>
            <w:noProof/>
            <w:sz w:val="18"/>
            <w:szCs w:val="18"/>
            <w:lang w:eastAsia="cs-CZ"/>
          </w:rPr>
          <w:tab/>
        </w:r>
        <w:r w:rsidR="00BB2D6A" w:rsidRPr="00BB2D6A">
          <w:rPr>
            <w:rStyle w:val="Hypertextovodkaz"/>
            <w:noProof/>
            <w:sz w:val="18"/>
            <w:szCs w:val="18"/>
          </w:rPr>
          <w:t>Celkové technické řešení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_Toc534458096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10</w:t>
        </w:r>
        <w:r w:rsidR="0062111A" w:rsidRPr="00BB2D6A">
          <w:rPr>
            <w:noProof/>
            <w:webHidden/>
            <w:sz w:val="18"/>
            <w:szCs w:val="18"/>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097"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Popis celkové koncepce technického řešení po skupinách objektů nebo jednotlivých objektech, vč. údajů o statických výpočtech prokazujících, že stavba je navržena tak, aby navrhované zatížení na ni působící nemělo za následek poškození stavby nebo její části nebo nepřípustné přetvoření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_Toc534458097 \h </w:instrText>
        </w:r>
        <w:r w:rsidR="0062111A" w:rsidRPr="00BB2D6A">
          <w:rPr>
            <w:noProof/>
            <w:webHidden/>
          </w:rPr>
        </w:r>
        <w:r w:rsidR="0062111A" w:rsidRPr="00BB2D6A">
          <w:rPr>
            <w:noProof/>
            <w:webHidden/>
          </w:rPr>
          <w:fldChar w:fldCharType="separate"/>
        </w:r>
        <w:r>
          <w:rPr>
            <w:noProof/>
            <w:webHidden/>
          </w:rPr>
          <w:t>10</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098"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Celková bilance nároků všech druhů energií, tepla a teplé užitkové vody, podmínky zvýšeného odběru elektrické energie, podmínky při zvýšení technického maxima</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_Toc534458098 \h </w:instrText>
        </w:r>
        <w:r w:rsidR="0062111A" w:rsidRPr="00BB2D6A">
          <w:rPr>
            <w:noProof/>
            <w:webHidden/>
          </w:rPr>
        </w:r>
        <w:r w:rsidR="0062111A" w:rsidRPr="00BB2D6A">
          <w:rPr>
            <w:noProof/>
            <w:webHidden/>
          </w:rPr>
          <w:fldChar w:fldCharType="separate"/>
        </w:r>
        <w:r>
          <w:rPr>
            <w:noProof/>
            <w:webHidden/>
          </w:rPr>
          <w:t>11</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099" w:history="1">
        <w:r w:rsidR="00BB2D6A" w:rsidRPr="00BB2D6A">
          <w:rPr>
            <w:rStyle w:val="Hypertextovodkaz"/>
            <w:noProof/>
          </w:rPr>
          <w:t>c)</w:t>
        </w:r>
        <w:r w:rsidR="00BB2D6A" w:rsidRPr="00BB2D6A">
          <w:rPr>
            <w:rFonts w:eastAsiaTheme="minorEastAsia"/>
            <w:noProof/>
            <w:lang w:eastAsia="cs-CZ"/>
          </w:rPr>
          <w:tab/>
        </w:r>
        <w:r w:rsidR="00BB2D6A" w:rsidRPr="00BB2D6A">
          <w:rPr>
            <w:rStyle w:val="Hypertextovodkaz"/>
            <w:noProof/>
          </w:rPr>
          <w:t>Celková spotřeba vody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_Toc534458099 \h </w:instrText>
        </w:r>
        <w:r w:rsidR="0062111A" w:rsidRPr="00BB2D6A">
          <w:rPr>
            <w:noProof/>
            <w:webHidden/>
          </w:rPr>
        </w:r>
        <w:r w:rsidR="0062111A" w:rsidRPr="00BB2D6A">
          <w:rPr>
            <w:noProof/>
            <w:webHidden/>
          </w:rPr>
          <w:fldChar w:fldCharType="separate"/>
        </w:r>
        <w:r>
          <w:rPr>
            <w:noProof/>
            <w:webHidden/>
          </w:rPr>
          <w:t>11</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00" w:history="1">
        <w:r w:rsidR="00BB2D6A" w:rsidRPr="00BB2D6A">
          <w:rPr>
            <w:rStyle w:val="Hypertextovodkaz"/>
            <w:noProof/>
          </w:rPr>
          <w:t>d)</w:t>
        </w:r>
        <w:r w:rsidR="00BB2D6A" w:rsidRPr="00BB2D6A">
          <w:rPr>
            <w:rFonts w:eastAsiaTheme="minorEastAsia"/>
            <w:noProof/>
            <w:lang w:eastAsia="cs-CZ"/>
          </w:rPr>
          <w:tab/>
        </w:r>
        <w:r w:rsidR="00BB2D6A" w:rsidRPr="00BB2D6A">
          <w:rPr>
            <w:rStyle w:val="Hypertextovodkaz"/>
            <w:noProof/>
          </w:rPr>
          <w:t>Celkové produkované množství a druhy odpadů a emisí, způsob nakládání s vyzískaným materiálem</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_Toc534458100 \h </w:instrText>
        </w:r>
        <w:r w:rsidR="0062111A" w:rsidRPr="00BB2D6A">
          <w:rPr>
            <w:noProof/>
            <w:webHidden/>
          </w:rPr>
        </w:r>
        <w:r w:rsidR="0062111A" w:rsidRPr="00BB2D6A">
          <w:rPr>
            <w:noProof/>
            <w:webHidden/>
          </w:rPr>
          <w:fldChar w:fldCharType="separate"/>
        </w:r>
        <w:r>
          <w:rPr>
            <w:noProof/>
            <w:webHidden/>
          </w:rPr>
          <w:t>11</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01" w:history="1">
        <w:r w:rsidR="00BB2D6A" w:rsidRPr="00BB2D6A">
          <w:rPr>
            <w:rStyle w:val="Hypertextovodkaz"/>
            <w:noProof/>
          </w:rPr>
          <w:t>e)</w:t>
        </w:r>
        <w:r w:rsidR="00BB2D6A" w:rsidRPr="00BB2D6A">
          <w:rPr>
            <w:rFonts w:eastAsiaTheme="minorEastAsia"/>
            <w:noProof/>
            <w:lang w:eastAsia="cs-CZ"/>
          </w:rPr>
          <w:tab/>
        </w:r>
        <w:r w:rsidR="00BB2D6A" w:rsidRPr="00BB2D6A">
          <w:rPr>
            <w:rStyle w:val="Hypertextovodkaz"/>
            <w:noProof/>
          </w:rPr>
          <w:t>Požadavky na kapacity veřejných sítí, komunikačních vedení a elektronického komunikačního zařízení veřejné komunikační sítě</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_Toc534458101 \h </w:instrText>
        </w:r>
        <w:r w:rsidR="0062111A" w:rsidRPr="00BB2D6A">
          <w:rPr>
            <w:noProof/>
            <w:webHidden/>
          </w:rPr>
        </w:r>
        <w:r w:rsidR="0062111A" w:rsidRPr="00BB2D6A">
          <w:rPr>
            <w:noProof/>
            <w:webHidden/>
          </w:rPr>
          <w:fldChar w:fldCharType="separate"/>
        </w:r>
        <w:r>
          <w:rPr>
            <w:noProof/>
            <w:webHidden/>
          </w:rPr>
          <w:t>14</w:t>
        </w:r>
        <w:r w:rsidR="0062111A" w:rsidRPr="00BB2D6A">
          <w:rPr>
            <w:noProof/>
            <w:webHidden/>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102" w:history="1">
        <w:r w:rsidR="00BB2D6A" w:rsidRPr="00BB2D6A">
          <w:rPr>
            <w:rStyle w:val="Hypertextovodkaz"/>
            <w:noProof/>
            <w:sz w:val="18"/>
            <w:szCs w:val="18"/>
          </w:rPr>
          <w:t>B.2.4</w:t>
        </w:r>
        <w:r w:rsidR="00BB2D6A" w:rsidRPr="00BB2D6A">
          <w:rPr>
            <w:rFonts w:eastAsiaTheme="minorEastAsia"/>
            <w:smallCaps w:val="0"/>
            <w:noProof/>
            <w:sz w:val="18"/>
            <w:szCs w:val="18"/>
            <w:lang w:eastAsia="cs-CZ"/>
          </w:rPr>
          <w:tab/>
        </w:r>
        <w:r w:rsidR="00BB2D6A" w:rsidRPr="00BB2D6A">
          <w:rPr>
            <w:rStyle w:val="Hypertextovodkaz"/>
            <w:noProof/>
            <w:sz w:val="18"/>
            <w:szCs w:val="18"/>
          </w:rPr>
          <w:t>Bezbariérové užívání stavby</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_Toc534458102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14</w:t>
        </w:r>
        <w:r w:rsidR="0062111A" w:rsidRPr="00BB2D6A">
          <w:rPr>
            <w:noProof/>
            <w:webHidden/>
            <w:sz w:val="18"/>
            <w:szCs w:val="18"/>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103" w:history="1">
        <w:r w:rsidR="00BB2D6A" w:rsidRPr="00BB2D6A">
          <w:rPr>
            <w:rStyle w:val="Hypertextovodkaz"/>
            <w:noProof/>
            <w:sz w:val="18"/>
            <w:szCs w:val="18"/>
          </w:rPr>
          <w:t>B.2.5</w:t>
        </w:r>
        <w:r w:rsidR="00BB2D6A" w:rsidRPr="00BB2D6A">
          <w:rPr>
            <w:rFonts w:eastAsiaTheme="minorEastAsia"/>
            <w:smallCaps w:val="0"/>
            <w:noProof/>
            <w:sz w:val="18"/>
            <w:szCs w:val="18"/>
            <w:lang w:eastAsia="cs-CZ"/>
          </w:rPr>
          <w:tab/>
        </w:r>
        <w:r w:rsidR="00BB2D6A" w:rsidRPr="00BB2D6A">
          <w:rPr>
            <w:rStyle w:val="Hypertextovodkaz"/>
            <w:noProof/>
            <w:sz w:val="18"/>
            <w:szCs w:val="18"/>
          </w:rPr>
          <w:t>Bezpečnost při užívání stavby</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_Toc534458103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14</w:t>
        </w:r>
        <w:r w:rsidR="0062111A" w:rsidRPr="00BB2D6A">
          <w:rPr>
            <w:noProof/>
            <w:webHidden/>
            <w:sz w:val="18"/>
            <w:szCs w:val="18"/>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104" w:history="1">
        <w:r w:rsidR="00BB2D6A" w:rsidRPr="00BB2D6A">
          <w:rPr>
            <w:rStyle w:val="Hypertextovodkaz"/>
            <w:noProof/>
            <w:sz w:val="18"/>
            <w:szCs w:val="18"/>
          </w:rPr>
          <w:t>B.2.6</w:t>
        </w:r>
        <w:r w:rsidR="00BB2D6A" w:rsidRPr="00BB2D6A">
          <w:rPr>
            <w:rFonts w:eastAsiaTheme="minorEastAsia"/>
            <w:smallCaps w:val="0"/>
            <w:noProof/>
            <w:sz w:val="18"/>
            <w:szCs w:val="18"/>
            <w:lang w:eastAsia="cs-CZ"/>
          </w:rPr>
          <w:tab/>
        </w:r>
        <w:r w:rsidR="00BB2D6A" w:rsidRPr="00BB2D6A">
          <w:rPr>
            <w:rStyle w:val="Hypertextovodkaz"/>
            <w:noProof/>
            <w:sz w:val="18"/>
            <w:szCs w:val="18"/>
          </w:rPr>
          <w:t>Základní charakteristika objektů</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_Toc534458104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14</w:t>
        </w:r>
        <w:r w:rsidR="0062111A" w:rsidRPr="00BB2D6A">
          <w:rPr>
            <w:noProof/>
            <w:webHidden/>
            <w:sz w:val="18"/>
            <w:szCs w:val="18"/>
          </w:rPr>
          <w:fldChar w:fldCharType="end"/>
        </w:r>
      </w:hyperlink>
    </w:p>
    <w:p w:rsidR="00BB2D6A" w:rsidRPr="00BB2D6A" w:rsidRDefault="009D31D4">
      <w:pPr>
        <w:pStyle w:val="Obsah6"/>
        <w:tabs>
          <w:tab w:val="left" w:pos="1680"/>
          <w:tab w:val="right" w:leader="dot" w:pos="9628"/>
        </w:tabs>
        <w:rPr>
          <w:rFonts w:eastAsiaTheme="minorEastAsia"/>
          <w:noProof/>
          <w:lang w:eastAsia="cs-CZ"/>
        </w:rPr>
      </w:pPr>
      <w:hyperlink w:anchor="_Toc534458105"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Popis současného stavu</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_Toc534458105 \h </w:instrText>
        </w:r>
        <w:r w:rsidR="0062111A" w:rsidRPr="00BB2D6A">
          <w:rPr>
            <w:noProof/>
            <w:webHidden/>
          </w:rPr>
        </w:r>
        <w:r w:rsidR="0062111A" w:rsidRPr="00BB2D6A">
          <w:rPr>
            <w:noProof/>
            <w:webHidden/>
          </w:rPr>
          <w:fldChar w:fldCharType="separate"/>
        </w:r>
        <w:r>
          <w:rPr>
            <w:noProof/>
            <w:webHidden/>
          </w:rPr>
          <w:t>14</w:t>
        </w:r>
        <w:r w:rsidR="0062111A" w:rsidRPr="00BB2D6A">
          <w:rPr>
            <w:noProof/>
            <w:webHidden/>
          </w:rPr>
          <w:fldChar w:fldCharType="end"/>
        </w:r>
      </w:hyperlink>
    </w:p>
    <w:p w:rsidR="00BB2D6A" w:rsidRPr="00BB2D6A" w:rsidRDefault="009D31D4">
      <w:pPr>
        <w:pStyle w:val="Obsah6"/>
        <w:tabs>
          <w:tab w:val="left" w:pos="1680"/>
          <w:tab w:val="right" w:leader="dot" w:pos="9628"/>
        </w:tabs>
        <w:rPr>
          <w:rFonts w:eastAsiaTheme="minorEastAsia"/>
          <w:noProof/>
          <w:lang w:eastAsia="cs-CZ"/>
        </w:rPr>
      </w:pPr>
      <w:hyperlink w:anchor="_Toc534458106"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Popis navrženého řešení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_Toc534458106 \h </w:instrText>
        </w:r>
        <w:r w:rsidR="0062111A" w:rsidRPr="00BB2D6A">
          <w:rPr>
            <w:noProof/>
            <w:webHidden/>
          </w:rPr>
        </w:r>
        <w:r w:rsidR="0062111A" w:rsidRPr="00BB2D6A">
          <w:rPr>
            <w:noProof/>
            <w:webHidden/>
          </w:rPr>
          <w:fldChar w:fldCharType="separate"/>
        </w:r>
        <w:r>
          <w:rPr>
            <w:noProof/>
            <w:webHidden/>
          </w:rPr>
          <w:t>15</w:t>
        </w:r>
        <w:r w:rsidR="0062111A" w:rsidRPr="00BB2D6A">
          <w:rPr>
            <w:noProof/>
            <w:webHidden/>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107" w:history="1">
        <w:r w:rsidR="00BB2D6A" w:rsidRPr="00BB2D6A">
          <w:rPr>
            <w:rStyle w:val="Hypertextovodkaz"/>
            <w:noProof/>
            <w:sz w:val="18"/>
            <w:szCs w:val="18"/>
          </w:rPr>
          <w:t>B.2.7</w:t>
        </w:r>
        <w:r w:rsidR="00BB2D6A" w:rsidRPr="00BB2D6A">
          <w:rPr>
            <w:rFonts w:eastAsiaTheme="minorEastAsia"/>
            <w:smallCaps w:val="0"/>
            <w:noProof/>
            <w:sz w:val="18"/>
            <w:szCs w:val="18"/>
            <w:lang w:eastAsia="cs-CZ"/>
          </w:rPr>
          <w:tab/>
        </w:r>
        <w:r w:rsidR="00BB2D6A" w:rsidRPr="00BB2D6A">
          <w:rPr>
            <w:rStyle w:val="Hypertextovodkaz"/>
            <w:noProof/>
            <w:sz w:val="18"/>
            <w:szCs w:val="18"/>
          </w:rPr>
          <w:t>Základní charakteristika technických a technologických objektů</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_Toc534458107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15</w:t>
        </w:r>
        <w:r w:rsidR="0062111A" w:rsidRPr="00BB2D6A">
          <w:rPr>
            <w:noProof/>
            <w:webHidden/>
            <w:sz w:val="18"/>
            <w:szCs w:val="18"/>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108" w:history="1">
        <w:r w:rsidR="00BB2D6A" w:rsidRPr="00BB2D6A">
          <w:rPr>
            <w:rStyle w:val="Hypertextovodkaz"/>
            <w:noProof/>
            <w:sz w:val="18"/>
            <w:szCs w:val="18"/>
          </w:rPr>
          <w:t>B.2.8</w:t>
        </w:r>
        <w:r w:rsidR="00BB2D6A" w:rsidRPr="00BB2D6A">
          <w:rPr>
            <w:rFonts w:eastAsiaTheme="minorEastAsia"/>
            <w:smallCaps w:val="0"/>
            <w:noProof/>
            <w:sz w:val="18"/>
            <w:szCs w:val="18"/>
            <w:lang w:eastAsia="cs-CZ"/>
          </w:rPr>
          <w:tab/>
        </w:r>
        <w:r w:rsidR="00BB2D6A" w:rsidRPr="00BB2D6A">
          <w:rPr>
            <w:rStyle w:val="Hypertextovodkaz"/>
            <w:noProof/>
            <w:sz w:val="18"/>
            <w:szCs w:val="18"/>
          </w:rPr>
          <w:t>Zásady požárně bezpečnostního řešení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_Toc534458108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16</w:t>
        </w:r>
        <w:r w:rsidR="0062111A" w:rsidRPr="00BB2D6A">
          <w:rPr>
            <w:noProof/>
            <w:webHidden/>
            <w:sz w:val="18"/>
            <w:szCs w:val="18"/>
          </w:rPr>
          <w:fldChar w:fldCharType="end"/>
        </w:r>
      </w:hyperlink>
    </w:p>
    <w:p w:rsidR="00BB2D6A" w:rsidRPr="00BB2D6A" w:rsidRDefault="009D31D4">
      <w:pPr>
        <w:pStyle w:val="Obsah2"/>
        <w:tabs>
          <w:tab w:val="left" w:pos="960"/>
          <w:tab w:val="right" w:leader="dot" w:pos="9628"/>
        </w:tabs>
        <w:rPr>
          <w:rFonts w:eastAsiaTheme="minorEastAsia"/>
          <w:smallCaps w:val="0"/>
          <w:noProof/>
          <w:sz w:val="18"/>
          <w:szCs w:val="18"/>
          <w:lang w:eastAsia="cs-CZ"/>
        </w:rPr>
      </w:pPr>
      <w:hyperlink w:anchor="_Toc534458109" w:history="1">
        <w:r w:rsidR="00BB2D6A" w:rsidRPr="00BB2D6A">
          <w:rPr>
            <w:rStyle w:val="Hypertextovodkaz"/>
            <w:noProof/>
            <w:sz w:val="18"/>
            <w:szCs w:val="18"/>
          </w:rPr>
          <w:t>B.2.9</w:t>
        </w:r>
        <w:r w:rsidR="00BB2D6A" w:rsidRPr="00BB2D6A">
          <w:rPr>
            <w:rFonts w:eastAsiaTheme="minorEastAsia"/>
            <w:smallCaps w:val="0"/>
            <w:noProof/>
            <w:sz w:val="18"/>
            <w:szCs w:val="18"/>
            <w:lang w:eastAsia="cs-CZ"/>
          </w:rPr>
          <w:tab/>
        </w:r>
        <w:r w:rsidR="00BB2D6A" w:rsidRPr="00BB2D6A">
          <w:rPr>
            <w:rStyle w:val="Hypertextovodkaz"/>
            <w:noProof/>
            <w:sz w:val="18"/>
            <w:szCs w:val="18"/>
          </w:rPr>
          <w:t>Úspora energie a tepelná ochrana</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_Toc534458109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16</w:t>
        </w:r>
        <w:r w:rsidR="0062111A" w:rsidRPr="00BB2D6A">
          <w:rPr>
            <w:noProof/>
            <w:webHidden/>
            <w:sz w:val="18"/>
            <w:szCs w:val="18"/>
          </w:rPr>
          <w:fldChar w:fldCharType="end"/>
        </w:r>
      </w:hyperlink>
    </w:p>
    <w:p w:rsidR="00BB2D6A" w:rsidRPr="00BB2D6A" w:rsidRDefault="009D31D4">
      <w:pPr>
        <w:pStyle w:val="Obsah2"/>
        <w:tabs>
          <w:tab w:val="left" w:pos="1200"/>
          <w:tab w:val="right" w:leader="dot" w:pos="9628"/>
        </w:tabs>
        <w:rPr>
          <w:rFonts w:eastAsiaTheme="minorEastAsia"/>
          <w:smallCaps w:val="0"/>
          <w:noProof/>
          <w:sz w:val="18"/>
          <w:szCs w:val="18"/>
          <w:lang w:eastAsia="cs-CZ"/>
        </w:rPr>
      </w:pPr>
      <w:hyperlink w:anchor="_Toc534458110" w:history="1">
        <w:r w:rsidR="00BB2D6A" w:rsidRPr="00BB2D6A">
          <w:rPr>
            <w:rStyle w:val="Hypertextovodkaz"/>
            <w:noProof/>
            <w:sz w:val="18"/>
            <w:szCs w:val="18"/>
          </w:rPr>
          <w:t>B.2.10</w:t>
        </w:r>
        <w:r w:rsidR="00BB2D6A" w:rsidRPr="00BB2D6A">
          <w:rPr>
            <w:rFonts w:eastAsiaTheme="minorEastAsia"/>
            <w:smallCaps w:val="0"/>
            <w:noProof/>
            <w:sz w:val="18"/>
            <w:szCs w:val="18"/>
            <w:lang w:eastAsia="cs-CZ"/>
          </w:rPr>
          <w:tab/>
        </w:r>
        <w:r w:rsidR="00BB2D6A" w:rsidRPr="00BB2D6A">
          <w:rPr>
            <w:rStyle w:val="Hypertextovodkaz"/>
            <w:noProof/>
            <w:sz w:val="18"/>
            <w:szCs w:val="18"/>
          </w:rPr>
          <w:t>Hygienické požadavky stavby, požadavky na pracovní prostředí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_Toc534458110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16</w:t>
        </w:r>
        <w:r w:rsidR="0062111A" w:rsidRPr="00BB2D6A">
          <w:rPr>
            <w:noProof/>
            <w:webHidden/>
            <w:sz w:val="18"/>
            <w:szCs w:val="18"/>
          </w:rPr>
          <w:fldChar w:fldCharType="end"/>
        </w:r>
      </w:hyperlink>
    </w:p>
    <w:p w:rsidR="00BB2D6A" w:rsidRPr="00BB2D6A" w:rsidRDefault="009D31D4">
      <w:pPr>
        <w:pStyle w:val="Obsah2"/>
        <w:tabs>
          <w:tab w:val="left" w:pos="1200"/>
          <w:tab w:val="right" w:leader="dot" w:pos="9628"/>
        </w:tabs>
        <w:rPr>
          <w:rFonts w:eastAsiaTheme="minorEastAsia"/>
          <w:smallCaps w:val="0"/>
          <w:noProof/>
          <w:sz w:val="18"/>
          <w:szCs w:val="18"/>
          <w:lang w:eastAsia="cs-CZ"/>
        </w:rPr>
      </w:pPr>
      <w:hyperlink w:anchor="_Toc534458111" w:history="1">
        <w:r w:rsidR="00BB2D6A" w:rsidRPr="00BB2D6A">
          <w:rPr>
            <w:rStyle w:val="Hypertextovodkaz"/>
            <w:noProof/>
            <w:sz w:val="18"/>
            <w:szCs w:val="18"/>
          </w:rPr>
          <w:t>B.2.11</w:t>
        </w:r>
        <w:r w:rsidR="00BB2D6A" w:rsidRPr="00BB2D6A">
          <w:rPr>
            <w:rFonts w:eastAsiaTheme="minorEastAsia"/>
            <w:smallCaps w:val="0"/>
            <w:noProof/>
            <w:sz w:val="18"/>
            <w:szCs w:val="18"/>
            <w:lang w:eastAsia="cs-CZ"/>
          </w:rPr>
          <w:tab/>
        </w:r>
        <w:r w:rsidR="00BB2D6A" w:rsidRPr="00BB2D6A">
          <w:rPr>
            <w:rStyle w:val="Hypertextovodkaz"/>
            <w:noProof/>
            <w:sz w:val="18"/>
            <w:szCs w:val="18"/>
          </w:rPr>
          <w:t>Zásady ochrany stavby před negativními účinky vnějšího prostředí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_Toc534458111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16</w:t>
        </w:r>
        <w:r w:rsidR="0062111A" w:rsidRPr="00BB2D6A">
          <w:rPr>
            <w:noProof/>
            <w:webHidden/>
            <w:sz w:val="18"/>
            <w:szCs w:val="18"/>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2"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Ochrana před pronikáním radonu z podloží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_Toc534458112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3"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Ochrana před bludnými proudy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_Toc534458113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4" w:history="1">
        <w:r w:rsidR="00BB2D6A" w:rsidRPr="00BB2D6A">
          <w:rPr>
            <w:rStyle w:val="Hypertextovodkaz"/>
            <w:noProof/>
          </w:rPr>
          <w:t>c)</w:t>
        </w:r>
        <w:r w:rsidR="00BB2D6A" w:rsidRPr="00BB2D6A">
          <w:rPr>
            <w:rFonts w:eastAsiaTheme="minorEastAsia"/>
            <w:noProof/>
            <w:lang w:eastAsia="cs-CZ"/>
          </w:rPr>
          <w:tab/>
        </w:r>
        <w:r w:rsidR="00BB2D6A" w:rsidRPr="00BB2D6A">
          <w:rPr>
            <w:rStyle w:val="Hypertextovodkaz"/>
            <w:noProof/>
          </w:rPr>
          <w:t>Ochrana před technickou seizmicitou</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_Toc534458114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5" w:history="1">
        <w:r w:rsidR="00BB2D6A" w:rsidRPr="00BB2D6A">
          <w:rPr>
            <w:rStyle w:val="Hypertextovodkaz"/>
            <w:noProof/>
          </w:rPr>
          <w:t>d)</w:t>
        </w:r>
        <w:r w:rsidR="00BB2D6A" w:rsidRPr="00BB2D6A">
          <w:rPr>
            <w:rFonts w:eastAsiaTheme="minorEastAsia"/>
            <w:noProof/>
            <w:lang w:eastAsia="cs-CZ"/>
          </w:rPr>
          <w:tab/>
        </w:r>
        <w:r w:rsidR="00BB2D6A" w:rsidRPr="00BB2D6A">
          <w:rPr>
            <w:rStyle w:val="Hypertextovodkaz"/>
            <w:noProof/>
          </w:rPr>
          <w:t>Ochrana před hlukem</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_Toc534458115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6" w:history="1">
        <w:r w:rsidR="00BB2D6A" w:rsidRPr="00BB2D6A">
          <w:rPr>
            <w:rStyle w:val="Hypertextovodkaz"/>
            <w:noProof/>
          </w:rPr>
          <w:t>e)</w:t>
        </w:r>
        <w:r w:rsidR="00BB2D6A" w:rsidRPr="00BB2D6A">
          <w:rPr>
            <w:rFonts w:eastAsiaTheme="minorEastAsia"/>
            <w:noProof/>
            <w:lang w:eastAsia="cs-CZ"/>
          </w:rPr>
          <w:tab/>
        </w:r>
        <w:r w:rsidR="00BB2D6A" w:rsidRPr="00BB2D6A">
          <w:rPr>
            <w:rStyle w:val="Hypertextovodkaz"/>
            <w:noProof/>
          </w:rPr>
          <w:t>Protipovodňová opatření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_Toc534458116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7" w:history="1">
        <w:r w:rsidR="00BB2D6A" w:rsidRPr="00BB2D6A">
          <w:rPr>
            <w:rStyle w:val="Hypertextovodkaz"/>
            <w:noProof/>
          </w:rPr>
          <w:t>f)</w:t>
        </w:r>
        <w:r w:rsidR="00BB2D6A" w:rsidRPr="00BB2D6A">
          <w:rPr>
            <w:rFonts w:eastAsiaTheme="minorEastAsia"/>
            <w:noProof/>
            <w:lang w:eastAsia="cs-CZ"/>
          </w:rPr>
          <w:tab/>
        </w:r>
        <w:r w:rsidR="00BB2D6A" w:rsidRPr="00BB2D6A">
          <w:rPr>
            <w:rStyle w:val="Hypertextovodkaz"/>
            <w:noProof/>
          </w:rPr>
          <w:t>Ochrana před sesuvy půdy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_Toc534458117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8" w:history="1">
        <w:r w:rsidR="00BB2D6A" w:rsidRPr="00BB2D6A">
          <w:rPr>
            <w:rStyle w:val="Hypertextovodkaz"/>
            <w:noProof/>
          </w:rPr>
          <w:t>g)</w:t>
        </w:r>
        <w:r w:rsidR="00BB2D6A" w:rsidRPr="00BB2D6A">
          <w:rPr>
            <w:rFonts w:eastAsiaTheme="minorEastAsia"/>
            <w:noProof/>
            <w:lang w:eastAsia="cs-CZ"/>
          </w:rPr>
          <w:tab/>
        </w:r>
        <w:r w:rsidR="00BB2D6A" w:rsidRPr="00BB2D6A">
          <w:rPr>
            <w:rStyle w:val="Hypertextovodkaz"/>
            <w:noProof/>
          </w:rPr>
          <w:t>Ochrana před vlivy poddolování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_Toc534458118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19" w:history="1">
        <w:r w:rsidR="00BB2D6A" w:rsidRPr="00BB2D6A">
          <w:rPr>
            <w:rStyle w:val="Hypertextovodkaz"/>
            <w:noProof/>
          </w:rPr>
          <w:t>h)</w:t>
        </w:r>
        <w:r w:rsidR="00BB2D6A" w:rsidRPr="00BB2D6A">
          <w:rPr>
            <w:rFonts w:eastAsiaTheme="minorEastAsia"/>
            <w:noProof/>
            <w:lang w:eastAsia="cs-CZ"/>
          </w:rPr>
          <w:tab/>
        </w:r>
        <w:r w:rsidR="00BB2D6A" w:rsidRPr="00BB2D6A">
          <w:rPr>
            <w:rStyle w:val="Hypertextovodkaz"/>
            <w:noProof/>
          </w:rPr>
          <w:t>Ostatní negativní vlivy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_Toc534458119 \h </w:instrText>
        </w:r>
        <w:r w:rsidR="0062111A" w:rsidRPr="00BB2D6A">
          <w:rPr>
            <w:noProof/>
            <w:webHidden/>
          </w:rPr>
        </w:r>
        <w:r w:rsidR="0062111A" w:rsidRPr="00BB2D6A">
          <w:rPr>
            <w:noProof/>
            <w:webHidden/>
          </w:rPr>
          <w:fldChar w:fldCharType="separate"/>
        </w:r>
        <w:r>
          <w:rPr>
            <w:noProof/>
            <w:webHidden/>
          </w:rPr>
          <w:t>16</w:t>
        </w:r>
        <w:r w:rsidR="0062111A" w:rsidRPr="00BB2D6A">
          <w:rPr>
            <w:noProof/>
            <w:webHidden/>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20" w:history="1">
        <w:r w:rsidR="00BB2D6A" w:rsidRPr="00BB2D6A">
          <w:rPr>
            <w:rStyle w:val="Hypertextovodkaz"/>
            <w:noProof/>
            <w:sz w:val="18"/>
            <w:szCs w:val="18"/>
          </w:rPr>
          <w:t>B.3</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Připojení na technickou infrastrukturu</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_Toc534458120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17</w:t>
        </w:r>
        <w:r w:rsidR="0062111A" w:rsidRPr="00BB2D6A">
          <w:rPr>
            <w:noProof/>
            <w:webHidden/>
            <w:sz w:val="18"/>
            <w:szCs w:val="18"/>
          </w:rPr>
          <w:fldChar w:fldCharType="end"/>
        </w:r>
      </w:hyperlink>
    </w:p>
    <w:p w:rsidR="00BB2D6A" w:rsidRPr="00BB2D6A" w:rsidRDefault="009D31D4">
      <w:pPr>
        <w:pStyle w:val="Obsah7"/>
        <w:tabs>
          <w:tab w:val="left" w:pos="1920"/>
          <w:tab w:val="right" w:leader="dot" w:pos="9628"/>
        </w:tabs>
        <w:rPr>
          <w:rFonts w:eastAsiaTheme="minorEastAsia"/>
          <w:noProof/>
          <w:lang w:eastAsia="cs-CZ"/>
        </w:rPr>
      </w:pPr>
      <w:hyperlink w:anchor="_Toc534458121" w:history="1">
        <w:r w:rsidR="00BB2D6A" w:rsidRPr="00BB2D6A">
          <w:rPr>
            <w:rStyle w:val="Hypertextovodkaz"/>
            <w:rFonts w:cs="Arial"/>
            <w:noProof/>
          </w:rPr>
          <w:t>a)</w:t>
        </w:r>
        <w:r w:rsidR="00BB2D6A" w:rsidRPr="00BB2D6A">
          <w:rPr>
            <w:rFonts w:eastAsiaTheme="minorEastAsia"/>
            <w:noProof/>
            <w:lang w:eastAsia="cs-CZ"/>
          </w:rPr>
          <w:tab/>
        </w:r>
        <w:r w:rsidR="00BB2D6A" w:rsidRPr="00BB2D6A">
          <w:rPr>
            <w:rStyle w:val="Hypertextovodkaz"/>
            <w:noProof/>
          </w:rPr>
          <w:t>Napojovací místa technické infrastruktury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_Toc534458121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7"/>
        <w:tabs>
          <w:tab w:val="left" w:pos="1920"/>
          <w:tab w:val="right" w:leader="dot" w:pos="9628"/>
        </w:tabs>
        <w:rPr>
          <w:rFonts w:eastAsiaTheme="minorEastAsia"/>
          <w:noProof/>
          <w:lang w:eastAsia="cs-CZ"/>
        </w:rPr>
      </w:pPr>
      <w:hyperlink w:anchor="_Toc534458122" w:history="1">
        <w:r w:rsidR="00BB2D6A" w:rsidRPr="00BB2D6A">
          <w:rPr>
            <w:rStyle w:val="Hypertextovodkaz"/>
            <w:rFonts w:cs="Arial"/>
            <w:noProof/>
          </w:rPr>
          <w:t>b)</w:t>
        </w:r>
        <w:r w:rsidR="00BB2D6A" w:rsidRPr="00BB2D6A">
          <w:rPr>
            <w:rFonts w:eastAsiaTheme="minorEastAsia"/>
            <w:noProof/>
            <w:lang w:eastAsia="cs-CZ"/>
          </w:rPr>
          <w:tab/>
        </w:r>
        <w:r w:rsidR="00BB2D6A" w:rsidRPr="00BB2D6A">
          <w:rPr>
            <w:rStyle w:val="Hypertextovodkaz"/>
            <w:noProof/>
          </w:rPr>
          <w:t>Připojovací rozměry, výkonové kapacity a délky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_Toc534458122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23" w:history="1">
        <w:r w:rsidR="00BB2D6A" w:rsidRPr="00BB2D6A">
          <w:rPr>
            <w:rStyle w:val="Hypertextovodkaz"/>
            <w:noProof/>
            <w:sz w:val="18"/>
            <w:szCs w:val="18"/>
          </w:rPr>
          <w:t>B.4</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Dopravní řešení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_Toc534458123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17</w:t>
        </w:r>
        <w:r w:rsidR="0062111A" w:rsidRPr="00BB2D6A">
          <w:rPr>
            <w:noProof/>
            <w:webHidden/>
            <w:sz w:val="18"/>
            <w:szCs w:val="18"/>
          </w:rPr>
          <w:fldChar w:fldCharType="end"/>
        </w:r>
      </w:hyperlink>
    </w:p>
    <w:p w:rsidR="00BB2D6A" w:rsidRPr="00BB2D6A" w:rsidRDefault="009D31D4">
      <w:pPr>
        <w:pStyle w:val="Obsah8"/>
        <w:tabs>
          <w:tab w:val="left" w:pos="2041"/>
          <w:tab w:val="right" w:leader="dot" w:pos="9628"/>
        </w:tabs>
        <w:rPr>
          <w:rFonts w:eastAsiaTheme="minorEastAsia"/>
          <w:noProof/>
          <w:lang w:eastAsia="cs-CZ"/>
        </w:rPr>
      </w:pPr>
      <w:hyperlink w:anchor="_Toc534458124"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popis dopravního řešení včetně bezbariérových opatření pro přístupnost a užívání stavby osobami se sníženou schopností pohybu nebo orientace</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_Toc534458124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8"/>
        <w:tabs>
          <w:tab w:val="left" w:pos="2049"/>
          <w:tab w:val="right" w:leader="dot" w:pos="9628"/>
        </w:tabs>
        <w:rPr>
          <w:rFonts w:eastAsiaTheme="minorEastAsia"/>
          <w:noProof/>
          <w:lang w:eastAsia="cs-CZ"/>
        </w:rPr>
      </w:pPr>
      <w:hyperlink w:anchor="_Toc534458125"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Napojení území na stávající dopravní infrastrukturu</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_Toc534458125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8"/>
        <w:tabs>
          <w:tab w:val="left" w:pos="2031"/>
          <w:tab w:val="right" w:leader="dot" w:pos="9628"/>
        </w:tabs>
        <w:rPr>
          <w:rFonts w:eastAsiaTheme="minorEastAsia"/>
          <w:noProof/>
          <w:lang w:eastAsia="cs-CZ"/>
        </w:rPr>
      </w:pPr>
      <w:hyperlink w:anchor="_Toc534458126" w:history="1">
        <w:r w:rsidR="00BB2D6A" w:rsidRPr="00BB2D6A">
          <w:rPr>
            <w:rStyle w:val="Hypertextovodkaz"/>
            <w:noProof/>
          </w:rPr>
          <w:t>c)</w:t>
        </w:r>
        <w:r w:rsidR="00BB2D6A" w:rsidRPr="00BB2D6A">
          <w:rPr>
            <w:rFonts w:eastAsiaTheme="minorEastAsia"/>
            <w:noProof/>
            <w:lang w:eastAsia="cs-CZ"/>
          </w:rPr>
          <w:tab/>
        </w:r>
        <w:r w:rsidR="00BB2D6A" w:rsidRPr="00BB2D6A">
          <w:rPr>
            <w:rStyle w:val="Hypertextovodkaz"/>
            <w:noProof/>
          </w:rPr>
          <w:t>Doprava v klidu</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_Toc534458126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8"/>
        <w:tabs>
          <w:tab w:val="left" w:pos="2049"/>
          <w:tab w:val="right" w:leader="dot" w:pos="9628"/>
        </w:tabs>
        <w:rPr>
          <w:rFonts w:eastAsiaTheme="minorEastAsia"/>
          <w:noProof/>
          <w:lang w:eastAsia="cs-CZ"/>
        </w:rPr>
      </w:pPr>
      <w:hyperlink w:anchor="_Toc534458127" w:history="1">
        <w:r w:rsidR="00BB2D6A" w:rsidRPr="00BB2D6A">
          <w:rPr>
            <w:rStyle w:val="Hypertextovodkaz"/>
            <w:noProof/>
          </w:rPr>
          <w:t>d)</w:t>
        </w:r>
        <w:r w:rsidR="00BB2D6A" w:rsidRPr="00BB2D6A">
          <w:rPr>
            <w:rFonts w:eastAsiaTheme="minorEastAsia"/>
            <w:noProof/>
            <w:lang w:eastAsia="cs-CZ"/>
          </w:rPr>
          <w:tab/>
        </w:r>
        <w:r w:rsidR="00BB2D6A" w:rsidRPr="00BB2D6A">
          <w:rPr>
            <w:rStyle w:val="Hypertextovodkaz"/>
            <w:noProof/>
          </w:rPr>
          <w:t>Pěší a cyklistické stezky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_Toc534458127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28" w:history="1">
        <w:r w:rsidR="00BB2D6A" w:rsidRPr="00BB2D6A">
          <w:rPr>
            <w:rStyle w:val="Hypertextovodkaz"/>
            <w:noProof/>
            <w:sz w:val="18"/>
            <w:szCs w:val="18"/>
          </w:rPr>
          <w:t>B.5</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Řešení vegetace a souvisejících terénních úprav</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_Toc534458128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17</w:t>
        </w:r>
        <w:r w:rsidR="0062111A" w:rsidRPr="00BB2D6A">
          <w:rPr>
            <w:noProof/>
            <w:webHidden/>
            <w:sz w:val="18"/>
            <w:szCs w:val="18"/>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29"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Terénní úpravy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_Toc534458129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30"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Použité vegetační prvky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_Toc534458130 \h </w:instrText>
        </w:r>
        <w:r w:rsidR="0062111A" w:rsidRPr="00BB2D6A">
          <w:rPr>
            <w:noProof/>
            <w:webHidden/>
          </w:rPr>
        </w:r>
        <w:r w:rsidR="0062111A" w:rsidRPr="00BB2D6A">
          <w:rPr>
            <w:noProof/>
            <w:webHidden/>
          </w:rPr>
          <w:fldChar w:fldCharType="separate"/>
        </w:r>
        <w:r>
          <w:rPr>
            <w:noProof/>
            <w:webHidden/>
          </w:rPr>
          <w:t>17</w:t>
        </w:r>
        <w:r w:rsidR="0062111A" w:rsidRPr="00BB2D6A">
          <w:rPr>
            <w:noProof/>
            <w:webHidden/>
          </w:rPr>
          <w:fldChar w:fldCharType="end"/>
        </w:r>
      </w:hyperlink>
    </w:p>
    <w:p w:rsidR="00BB2D6A" w:rsidRPr="00BB2D6A" w:rsidRDefault="009D31D4">
      <w:pPr>
        <w:pStyle w:val="Obsah5"/>
        <w:tabs>
          <w:tab w:val="left" w:pos="1440"/>
          <w:tab w:val="right" w:leader="dot" w:pos="9628"/>
        </w:tabs>
        <w:rPr>
          <w:rFonts w:eastAsiaTheme="minorEastAsia"/>
          <w:noProof/>
          <w:lang w:eastAsia="cs-CZ"/>
        </w:rPr>
      </w:pPr>
      <w:hyperlink w:anchor="_Toc534458131" w:history="1">
        <w:r w:rsidR="00BB2D6A" w:rsidRPr="00BB2D6A">
          <w:rPr>
            <w:rStyle w:val="Hypertextovodkaz"/>
            <w:noProof/>
          </w:rPr>
          <w:t>c)</w:t>
        </w:r>
        <w:r w:rsidR="00BB2D6A" w:rsidRPr="00BB2D6A">
          <w:rPr>
            <w:rFonts w:eastAsiaTheme="minorEastAsia"/>
            <w:noProof/>
            <w:lang w:eastAsia="cs-CZ"/>
          </w:rPr>
          <w:tab/>
        </w:r>
        <w:r w:rsidR="00BB2D6A" w:rsidRPr="00BB2D6A">
          <w:rPr>
            <w:rStyle w:val="Hypertextovodkaz"/>
            <w:noProof/>
          </w:rPr>
          <w:t>Biotechnická, protierozní opatření</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_Toc534458131 \h </w:instrText>
        </w:r>
        <w:r w:rsidR="0062111A" w:rsidRPr="00BB2D6A">
          <w:rPr>
            <w:noProof/>
            <w:webHidden/>
          </w:rPr>
        </w:r>
        <w:r w:rsidR="0062111A" w:rsidRPr="00BB2D6A">
          <w:rPr>
            <w:noProof/>
            <w:webHidden/>
          </w:rPr>
          <w:fldChar w:fldCharType="separate"/>
        </w:r>
        <w:r>
          <w:rPr>
            <w:noProof/>
            <w:webHidden/>
          </w:rPr>
          <w:t>18</w:t>
        </w:r>
        <w:r w:rsidR="0062111A" w:rsidRPr="00BB2D6A">
          <w:rPr>
            <w:noProof/>
            <w:webHidden/>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32" w:history="1">
        <w:r w:rsidR="00BB2D6A" w:rsidRPr="00BB2D6A">
          <w:rPr>
            <w:rStyle w:val="Hypertextovodkaz"/>
            <w:noProof/>
            <w:sz w:val="18"/>
            <w:szCs w:val="18"/>
          </w:rPr>
          <w:t>B.6</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Popis vlivů stavby na životní prostředí a jeho ochrana</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_Toc534458132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18</w:t>
        </w:r>
        <w:r w:rsidR="0062111A" w:rsidRPr="00BB2D6A">
          <w:rPr>
            <w:noProof/>
            <w:webHidden/>
            <w:sz w:val="18"/>
            <w:szCs w:val="18"/>
          </w:rPr>
          <w:fldChar w:fldCharType="end"/>
        </w:r>
      </w:hyperlink>
    </w:p>
    <w:p w:rsidR="00BB2D6A" w:rsidRPr="00BB2D6A" w:rsidRDefault="009D31D4">
      <w:pPr>
        <w:pStyle w:val="Obsah9"/>
        <w:tabs>
          <w:tab w:val="left" w:pos="2281"/>
          <w:tab w:val="right" w:leader="dot" w:pos="9628"/>
        </w:tabs>
        <w:rPr>
          <w:rFonts w:eastAsiaTheme="minorEastAsia"/>
          <w:noProof/>
          <w:lang w:eastAsia="cs-CZ"/>
        </w:rPr>
      </w:pPr>
      <w:hyperlink w:anchor="_Toc534458133" w:history="1">
        <w:r w:rsidR="00BB2D6A" w:rsidRPr="00BB2D6A">
          <w:rPr>
            <w:rStyle w:val="Hypertextovodkaz"/>
            <w:noProof/>
          </w:rPr>
          <w:t>a)</w:t>
        </w:r>
        <w:r w:rsidR="00BB2D6A" w:rsidRPr="00BB2D6A">
          <w:rPr>
            <w:rFonts w:eastAsiaTheme="minorEastAsia"/>
            <w:noProof/>
            <w:lang w:eastAsia="cs-CZ"/>
          </w:rPr>
          <w:tab/>
        </w:r>
        <w:r w:rsidR="00BB2D6A" w:rsidRPr="00BB2D6A">
          <w:rPr>
            <w:rStyle w:val="Hypertextovodkaz"/>
            <w:noProof/>
          </w:rPr>
          <w:t>Vliv na životní prostředí (ovzduší, hluk, voda a půda)</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_Toc534458133 \h </w:instrText>
        </w:r>
        <w:r w:rsidR="0062111A" w:rsidRPr="00BB2D6A">
          <w:rPr>
            <w:noProof/>
            <w:webHidden/>
          </w:rPr>
        </w:r>
        <w:r w:rsidR="0062111A" w:rsidRPr="00BB2D6A">
          <w:rPr>
            <w:noProof/>
            <w:webHidden/>
          </w:rPr>
          <w:fldChar w:fldCharType="separate"/>
        </w:r>
        <w:r>
          <w:rPr>
            <w:noProof/>
            <w:webHidden/>
          </w:rPr>
          <w:t>18</w:t>
        </w:r>
        <w:r w:rsidR="0062111A" w:rsidRPr="00BB2D6A">
          <w:rPr>
            <w:noProof/>
            <w:webHidden/>
          </w:rPr>
          <w:fldChar w:fldCharType="end"/>
        </w:r>
      </w:hyperlink>
    </w:p>
    <w:p w:rsidR="00BB2D6A" w:rsidRPr="00BB2D6A" w:rsidRDefault="009D31D4">
      <w:pPr>
        <w:pStyle w:val="Obsah9"/>
        <w:tabs>
          <w:tab w:val="left" w:pos="2289"/>
          <w:tab w:val="right" w:leader="dot" w:pos="9628"/>
        </w:tabs>
        <w:rPr>
          <w:rFonts w:eastAsiaTheme="minorEastAsia"/>
          <w:noProof/>
          <w:lang w:eastAsia="cs-CZ"/>
        </w:rPr>
      </w:pPr>
      <w:hyperlink w:anchor="_Toc534458134" w:history="1">
        <w:r w:rsidR="00BB2D6A" w:rsidRPr="00BB2D6A">
          <w:rPr>
            <w:rStyle w:val="Hypertextovodkaz"/>
            <w:noProof/>
          </w:rPr>
          <w:t>b)</w:t>
        </w:r>
        <w:r w:rsidR="00BB2D6A" w:rsidRPr="00BB2D6A">
          <w:rPr>
            <w:rFonts w:eastAsiaTheme="minorEastAsia"/>
            <w:noProof/>
            <w:lang w:eastAsia="cs-CZ"/>
          </w:rPr>
          <w:tab/>
        </w:r>
        <w:r w:rsidR="00BB2D6A" w:rsidRPr="00BB2D6A">
          <w:rPr>
            <w:rStyle w:val="Hypertextovodkaz"/>
            <w:noProof/>
          </w:rPr>
          <w:t>vliv na přírodu a krajinu (ochrana dřevin, ochrana památných stromů, ochrana rostlin a živočichů apod.), zachování ekologických funkcí a vazeb v krajině</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_Toc534458134 \h </w:instrText>
        </w:r>
        <w:r w:rsidR="0062111A" w:rsidRPr="00BB2D6A">
          <w:rPr>
            <w:noProof/>
            <w:webHidden/>
          </w:rPr>
        </w:r>
        <w:r w:rsidR="0062111A" w:rsidRPr="00BB2D6A">
          <w:rPr>
            <w:noProof/>
            <w:webHidden/>
          </w:rPr>
          <w:fldChar w:fldCharType="separate"/>
        </w:r>
        <w:r>
          <w:rPr>
            <w:noProof/>
            <w:webHidden/>
          </w:rPr>
          <w:t>18</w:t>
        </w:r>
        <w:r w:rsidR="0062111A" w:rsidRPr="00BB2D6A">
          <w:rPr>
            <w:noProof/>
            <w:webHidden/>
          </w:rPr>
          <w:fldChar w:fldCharType="end"/>
        </w:r>
      </w:hyperlink>
    </w:p>
    <w:p w:rsidR="00BB2D6A" w:rsidRPr="00BB2D6A" w:rsidRDefault="009D31D4">
      <w:pPr>
        <w:pStyle w:val="Obsah9"/>
        <w:tabs>
          <w:tab w:val="left" w:pos="2271"/>
          <w:tab w:val="right" w:leader="dot" w:pos="9628"/>
        </w:tabs>
        <w:rPr>
          <w:rFonts w:eastAsiaTheme="minorEastAsia"/>
          <w:noProof/>
          <w:lang w:eastAsia="cs-CZ"/>
        </w:rPr>
      </w:pPr>
      <w:hyperlink w:anchor="_Toc534458135" w:history="1">
        <w:r w:rsidR="00BB2D6A" w:rsidRPr="00BB2D6A">
          <w:rPr>
            <w:rStyle w:val="Hypertextovodkaz"/>
            <w:noProof/>
          </w:rPr>
          <w:t>c)</w:t>
        </w:r>
        <w:r w:rsidR="00BB2D6A" w:rsidRPr="00BB2D6A">
          <w:rPr>
            <w:rFonts w:eastAsiaTheme="minorEastAsia"/>
            <w:noProof/>
            <w:lang w:eastAsia="cs-CZ"/>
          </w:rPr>
          <w:tab/>
        </w:r>
        <w:r w:rsidR="00BB2D6A" w:rsidRPr="00BB2D6A">
          <w:rPr>
            <w:rStyle w:val="Hypertextovodkaz"/>
            <w:noProof/>
          </w:rPr>
          <w:t>vliv na soustavu chráněných území Natura 2000</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_Toc534458135 \h </w:instrText>
        </w:r>
        <w:r w:rsidR="0062111A" w:rsidRPr="00BB2D6A">
          <w:rPr>
            <w:noProof/>
            <w:webHidden/>
          </w:rPr>
        </w:r>
        <w:r w:rsidR="0062111A" w:rsidRPr="00BB2D6A">
          <w:rPr>
            <w:noProof/>
            <w:webHidden/>
          </w:rPr>
          <w:fldChar w:fldCharType="separate"/>
        </w:r>
        <w:r>
          <w:rPr>
            <w:noProof/>
            <w:webHidden/>
          </w:rPr>
          <w:t>18</w:t>
        </w:r>
        <w:r w:rsidR="0062111A" w:rsidRPr="00BB2D6A">
          <w:rPr>
            <w:noProof/>
            <w:webHidden/>
          </w:rPr>
          <w:fldChar w:fldCharType="end"/>
        </w:r>
      </w:hyperlink>
    </w:p>
    <w:p w:rsidR="00BB2D6A" w:rsidRPr="00BB2D6A" w:rsidRDefault="009D31D4">
      <w:pPr>
        <w:pStyle w:val="Obsah9"/>
        <w:tabs>
          <w:tab w:val="left" w:pos="2289"/>
          <w:tab w:val="right" w:leader="dot" w:pos="9628"/>
        </w:tabs>
        <w:rPr>
          <w:rFonts w:eastAsiaTheme="minorEastAsia"/>
          <w:noProof/>
          <w:lang w:eastAsia="cs-CZ"/>
        </w:rPr>
      </w:pPr>
      <w:hyperlink w:anchor="_Toc534458136" w:history="1">
        <w:r w:rsidR="00BB2D6A" w:rsidRPr="00BB2D6A">
          <w:rPr>
            <w:rStyle w:val="Hypertextovodkaz"/>
            <w:noProof/>
          </w:rPr>
          <w:t>d)</w:t>
        </w:r>
        <w:r w:rsidR="00BB2D6A" w:rsidRPr="00BB2D6A">
          <w:rPr>
            <w:rFonts w:eastAsiaTheme="minorEastAsia"/>
            <w:noProof/>
            <w:lang w:eastAsia="cs-CZ"/>
          </w:rPr>
          <w:tab/>
        </w:r>
        <w:r w:rsidR="00BB2D6A" w:rsidRPr="00BB2D6A">
          <w:rPr>
            <w:rStyle w:val="Hypertextovodkaz"/>
            <w:noProof/>
          </w:rPr>
          <w:t>Způsob zohlednění podmínek závazného stanoviska posouzení vlivu stavby na životní prostředí, je-li podkladem (EIA)</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_Toc534458136 \h </w:instrText>
        </w:r>
        <w:r w:rsidR="0062111A" w:rsidRPr="00BB2D6A">
          <w:rPr>
            <w:noProof/>
            <w:webHidden/>
          </w:rPr>
        </w:r>
        <w:r w:rsidR="0062111A" w:rsidRPr="00BB2D6A">
          <w:rPr>
            <w:noProof/>
            <w:webHidden/>
          </w:rPr>
          <w:fldChar w:fldCharType="separate"/>
        </w:r>
        <w:r>
          <w:rPr>
            <w:noProof/>
            <w:webHidden/>
          </w:rPr>
          <w:t>18</w:t>
        </w:r>
        <w:r w:rsidR="0062111A" w:rsidRPr="00BB2D6A">
          <w:rPr>
            <w:noProof/>
            <w:webHidden/>
          </w:rPr>
          <w:fldChar w:fldCharType="end"/>
        </w:r>
      </w:hyperlink>
    </w:p>
    <w:p w:rsidR="00BB2D6A" w:rsidRPr="00BB2D6A" w:rsidRDefault="009D31D4">
      <w:pPr>
        <w:pStyle w:val="Obsah9"/>
        <w:tabs>
          <w:tab w:val="left" w:pos="2284"/>
          <w:tab w:val="right" w:leader="dot" w:pos="9628"/>
        </w:tabs>
        <w:rPr>
          <w:rFonts w:eastAsiaTheme="minorEastAsia"/>
          <w:noProof/>
          <w:lang w:eastAsia="cs-CZ"/>
        </w:rPr>
      </w:pPr>
      <w:hyperlink w:anchor="_Toc534458137" w:history="1">
        <w:r w:rsidR="00BB2D6A" w:rsidRPr="00BB2D6A">
          <w:rPr>
            <w:rStyle w:val="Hypertextovodkaz"/>
            <w:noProof/>
          </w:rPr>
          <w:t>e)</w:t>
        </w:r>
        <w:r w:rsidR="00BB2D6A" w:rsidRPr="00BB2D6A">
          <w:rPr>
            <w:rFonts w:eastAsiaTheme="minorEastAsia"/>
            <w:noProof/>
            <w:lang w:eastAsia="cs-CZ"/>
          </w:rPr>
          <w:tab/>
        </w:r>
        <w:r w:rsidR="00BB2D6A" w:rsidRPr="00BB2D6A">
          <w:rPr>
            <w:rStyle w:val="Hypertextovodkaz"/>
            <w:noProof/>
          </w:rPr>
          <w:t>V případě záměrů spadajících do režimu zákona o integrované prevenci základní parametry způsobu naplnění závěrů o nejlepších dostupných technikách nebo integrované povolení, bylo – li vydáno</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_Toc534458137 \h </w:instrText>
        </w:r>
        <w:r w:rsidR="0062111A" w:rsidRPr="00BB2D6A">
          <w:rPr>
            <w:noProof/>
            <w:webHidden/>
          </w:rPr>
        </w:r>
        <w:r w:rsidR="0062111A" w:rsidRPr="00BB2D6A">
          <w:rPr>
            <w:noProof/>
            <w:webHidden/>
          </w:rPr>
          <w:fldChar w:fldCharType="separate"/>
        </w:r>
        <w:r>
          <w:rPr>
            <w:noProof/>
            <w:webHidden/>
          </w:rPr>
          <w:t>19</w:t>
        </w:r>
        <w:r w:rsidR="0062111A" w:rsidRPr="00BB2D6A">
          <w:rPr>
            <w:noProof/>
            <w:webHidden/>
          </w:rPr>
          <w:fldChar w:fldCharType="end"/>
        </w:r>
      </w:hyperlink>
    </w:p>
    <w:p w:rsidR="00BB2D6A" w:rsidRPr="00BB2D6A" w:rsidRDefault="009D31D4">
      <w:pPr>
        <w:pStyle w:val="Obsah9"/>
        <w:tabs>
          <w:tab w:val="left" w:pos="2250"/>
          <w:tab w:val="right" w:leader="dot" w:pos="9628"/>
        </w:tabs>
        <w:rPr>
          <w:rFonts w:eastAsiaTheme="minorEastAsia"/>
          <w:noProof/>
          <w:lang w:eastAsia="cs-CZ"/>
        </w:rPr>
      </w:pPr>
      <w:hyperlink w:anchor="_Toc534458138" w:history="1">
        <w:r w:rsidR="00BB2D6A" w:rsidRPr="00BB2D6A">
          <w:rPr>
            <w:rStyle w:val="Hypertextovodkaz"/>
            <w:noProof/>
          </w:rPr>
          <w:t>f)</w:t>
        </w:r>
        <w:r w:rsidR="00BB2D6A" w:rsidRPr="00BB2D6A">
          <w:rPr>
            <w:rFonts w:eastAsiaTheme="minorEastAsia"/>
            <w:noProof/>
            <w:lang w:eastAsia="cs-CZ"/>
          </w:rPr>
          <w:tab/>
        </w:r>
        <w:r w:rsidR="00BB2D6A" w:rsidRPr="00BB2D6A">
          <w:rPr>
            <w:rStyle w:val="Hypertextovodkaz"/>
            <w:noProof/>
          </w:rPr>
          <w:t>navrhovaná ochranná a bezpečnostní pásma, rozsah omezení a podmínky ochrany podle jiných právních předpisů</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_Toc534458138 \h </w:instrText>
        </w:r>
        <w:r w:rsidR="0062111A" w:rsidRPr="00BB2D6A">
          <w:rPr>
            <w:noProof/>
            <w:webHidden/>
          </w:rPr>
        </w:r>
        <w:r w:rsidR="0062111A" w:rsidRPr="00BB2D6A">
          <w:rPr>
            <w:noProof/>
            <w:webHidden/>
          </w:rPr>
          <w:fldChar w:fldCharType="separate"/>
        </w:r>
        <w:r>
          <w:rPr>
            <w:noProof/>
            <w:webHidden/>
          </w:rPr>
          <w:t>19</w:t>
        </w:r>
        <w:r w:rsidR="0062111A" w:rsidRPr="00BB2D6A">
          <w:rPr>
            <w:noProof/>
            <w:webHidden/>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39" w:history="1">
        <w:r w:rsidR="00BB2D6A" w:rsidRPr="00BB2D6A">
          <w:rPr>
            <w:rStyle w:val="Hypertextovodkaz"/>
            <w:noProof/>
            <w:sz w:val="18"/>
            <w:szCs w:val="18"/>
          </w:rPr>
          <w:t>B.7</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Ochrana obyvatelstva</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_Toc534458139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19</w:t>
        </w:r>
        <w:r w:rsidR="0062111A" w:rsidRPr="00BB2D6A">
          <w:rPr>
            <w:noProof/>
            <w:webHidden/>
            <w:sz w:val="18"/>
            <w:szCs w:val="18"/>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40" w:history="1">
        <w:r w:rsidR="00BB2D6A" w:rsidRPr="00BB2D6A">
          <w:rPr>
            <w:rStyle w:val="Hypertextovodkaz"/>
            <w:noProof/>
            <w:sz w:val="18"/>
            <w:szCs w:val="18"/>
          </w:rPr>
          <w:t>B.8</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Zásady organizace výstavby</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_Toc534458140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19</w:t>
        </w:r>
        <w:r w:rsidR="0062111A" w:rsidRPr="00BB2D6A">
          <w:rPr>
            <w:noProof/>
            <w:webHidden/>
            <w:sz w:val="18"/>
            <w:szCs w:val="18"/>
          </w:rPr>
          <w:fldChar w:fldCharType="end"/>
        </w:r>
      </w:hyperlink>
    </w:p>
    <w:p w:rsidR="00BB2D6A" w:rsidRPr="00BB2D6A" w:rsidRDefault="009D31D4">
      <w:pPr>
        <w:pStyle w:val="Obsah5"/>
        <w:tabs>
          <w:tab w:val="left" w:pos="1920"/>
          <w:tab w:val="right" w:leader="dot" w:pos="9628"/>
        </w:tabs>
        <w:rPr>
          <w:rFonts w:eastAsiaTheme="minorEastAsia"/>
          <w:noProof/>
          <w:lang w:eastAsia="cs-CZ"/>
        </w:rPr>
      </w:pPr>
      <w:hyperlink w:anchor="_Toc534458141" w:history="1">
        <w:r w:rsidR="00BB2D6A" w:rsidRPr="00BB2D6A">
          <w:rPr>
            <w:rStyle w:val="Hypertextovodkaz"/>
            <w:noProof/>
          </w:rPr>
          <w:t>B.8.1.1</w:t>
        </w:r>
        <w:r w:rsidR="00BB2D6A" w:rsidRPr="00BB2D6A">
          <w:rPr>
            <w:rFonts w:eastAsiaTheme="minorEastAsia"/>
            <w:noProof/>
            <w:lang w:eastAsia="cs-CZ"/>
          </w:rPr>
          <w:tab/>
        </w:r>
        <w:r w:rsidR="00BB2D6A" w:rsidRPr="00BB2D6A">
          <w:rPr>
            <w:rStyle w:val="Hypertextovodkaz"/>
            <w:noProof/>
          </w:rPr>
          <w:t>Technická zpráva</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_Toc534458141 \h </w:instrText>
        </w:r>
        <w:r w:rsidR="0062111A" w:rsidRPr="00BB2D6A">
          <w:rPr>
            <w:noProof/>
            <w:webHidden/>
          </w:rPr>
          <w:fldChar w:fldCharType="separate"/>
        </w:r>
        <w:r>
          <w:rPr>
            <w:b/>
            <w:bCs/>
            <w:noProof/>
            <w:webHidden/>
          </w:rPr>
          <w:t>Chyba! Záložka není definována.</w:t>
        </w:r>
        <w:r w:rsidR="0062111A" w:rsidRPr="00BB2D6A">
          <w:rPr>
            <w:noProof/>
            <w:webHidden/>
          </w:rPr>
          <w:fldChar w:fldCharType="end"/>
        </w:r>
      </w:hyperlink>
    </w:p>
    <w:p w:rsidR="00BB2D6A" w:rsidRPr="00BB2D6A" w:rsidRDefault="009D31D4">
      <w:pPr>
        <w:pStyle w:val="Obsah5"/>
        <w:tabs>
          <w:tab w:val="left" w:pos="1920"/>
          <w:tab w:val="right" w:leader="dot" w:pos="9628"/>
        </w:tabs>
        <w:rPr>
          <w:rFonts w:eastAsiaTheme="minorEastAsia"/>
          <w:noProof/>
          <w:lang w:eastAsia="cs-CZ"/>
        </w:rPr>
      </w:pPr>
      <w:hyperlink w:anchor="_Toc534458142" w:history="1">
        <w:r w:rsidR="00BB2D6A" w:rsidRPr="00BB2D6A">
          <w:rPr>
            <w:rStyle w:val="Hypertextovodkaz"/>
            <w:noProof/>
          </w:rPr>
          <w:t>B.8.1.2</w:t>
        </w:r>
        <w:r w:rsidR="00BB2D6A" w:rsidRPr="00BB2D6A">
          <w:rPr>
            <w:rFonts w:eastAsiaTheme="minorEastAsia"/>
            <w:noProof/>
            <w:lang w:eastAsia="cs-CZ"/>
          </w:rPr>
          <w:tab/>
        </w:r>
        <w:r w:rsidR="00BB2D6A" w:rsidRPr="00BB2D6A">
          <w:rPr>
            <w:rStyle w:val="Hypertextovodkaz"/>
            <w:noProof/>
          </w:rPr>
          <w:t>Výkresy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_Toc534458142 \h </w:instrText>
        </w:r>
        <w:r w:rsidR="0062111A" w:rsidRPr="00BB2D6A">
          <w:rPr>
            <w:noProof/>
            <w:webHidden/>
          </w:rPr>
          <w:fldChar w:fldCharType="separate"/>
        </w:r>
        <w:r>
          <w:rPr>
            <w:b/>
            <w:bCs/>
            <w:noProof/>
            <w:webHidden/>
          </w:rPr>
          <w:t>Chyba! Záložka není definována.</w:t>
        </w:r>
        <w:r w:rsidR="0062111A" w:rsidRPr="00BB2D6A">
          <w:rPr>
            <w:noProof/>
            <w:webHidden/>
          </w:rPr>
          <w:fldChar w:fldCharType="end"/>
        </w:r>
      </w:hyperlink>
    </w:p>
    <w:p w:rsidR="00BB2D6A" w:rsidRPr="00BB2D6A" w:rsidRDefault="009D31D4">
      <w:pPr>
        <w:pStyle w:val="Obsah5"/>
        <w:tabs>
          <w:tab w:val="left" w:pos="1920"/>
          <w:tab w:val="right" w:leader="dot" w:pos="9628"/>
        </w:tabs>
        <w:rPr>
          <w:rFonts w:eastAsiaTheme="minorEastAsia"/>
          <w:noProof/>
          <w:lang w:eastAsia="cs-CZ"/>
        </w:rPr>
      </w:pPr>
      <w:hyperlink w:anchor="_Toc534458143" w:history="1">
        <w:r w:rsidR="00BB2D6A" w:rsidRPr="00BB2D6A">
          <w:rPr>
            <w:rStyle w:val="Hypertextovodkaz"/>
            <w:noProof/>
          </w:rPr>
          <w:t>B.8.1.3</w:t>
        </w:r>
        <w:r w:rsidR="00BB2D6A" w:rsidRPr="00BB2D6A">
          <w:rPr>
            <w:rFonts w:eastAsiaTheme="minorEastAsia"/>
            <w:noProof/>
            <w:lang w:eastAsia="cs-CZ"/>
          </w:rPr>
          <w:tab/>
        </w:r>
        <w:r w:rsidR="00BB2D6A" w:rsidRPr="00BB2D6A">
          <w:rPr>
            <w:rStyle w:val="Hypertextovodkaz"/>
            <w:noProof/>
          </w:rPr>
          <w:t>Harmonogram výstavby</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_Toc534458143 \h </w:instrText>
        </w:r>
        <w:r w:rsidR="0062111A" w:rsidRPr="00BB2D6A">
          <w:rPr>
            <w:noProof/>
            <w:webHidden/>
          </w:rPr>
          <w:fldChar w:fldCharType="separate"/>
        </w:r>
        <w:r>
          <w:rPr>
            <w:b/>
            <w:bCs/>
            <w:noProof/>
            <w:webHidden/>
          </w:rPr>
          <w:t>Chyba! Záložka není definována.</w:t>
        </w:r>
        <w:r w:rsidR="0062111A" w:rsidRPr="00BB2D6A">
          <w:rPr>
            <w:noProof/>
            <w:webHidden/>
          </w:rPr>
          <w:fldChar w:fldCharType="end"/>
        </w:r>
      </w:hyperlink>
    </w:p>
    <w:p w:rsidR="00BB2D6A" w:rsidRPr="00BB2D6A" w:rsidRDefault="009D31D4">
      <w:pPr>
        <w:pStyle w:val="Obsah5"/>
        <w:tabs>
          <w:tab w:val="left" w:pos="1920"/>
          <w:tab w:val="right" w:leader="dot" w:pos="9628"/>
        </w:tabs>
        <w:rPr>
          <w:rFonts w:eastAsiaTheme="minorEastAsia"/>
          <w:noProof/>
          <w:lang w:eastAsia="cs-CZ"/>
        </w:rPr>
      </w:pPr>
      <w:hyperlink w:anchor="_Toc534458144" w:history="1">
        <w:r w:rsidR="00BB2D6A" w:rsidRPr="00BB2D6A">
          <w:rPr>
            <w:rStyle w:val="Hypertextovodkaz"/>
            <w:noProof/>
          </w:rPr>
          <w:t>B.8.1.4</w:t>
        </w:r>
        <w:r w:rsidR="00BB2D6A" w:rsidRPr="00BB2D6A">
          <w:rPr>
            <w:rFonts w:eastAsiaTheme="minorEastAsia"/>
            <w:noProof/>
            <w:lang w:eastAsia="cs-CZ"/>
          </w:rPr>
          <w:tab/>
        </w:r>
        <w:r w:rsidR="00BB2D6A" w:rsidRPr="00BB2D6A">
          <w:rPr>
            <w:rStyle w:val="Hypertextovodkaz"/>
            <w:noProof/>
          </w:rPr>
          <w:t>Schéma stavebních postupů</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_Toc534458144 \h </w:instrText>
        </w:r>
        <w:r w:rsidR="0062111A" w:rsidRPr="00BB2D6A">
          <w:rPr>
            <w:noProof/>
            <w:webHidden/>
          </w:rPr>
          <w:fldChar w:fldCharType="separate"/>
        </w:r>
        <w:r>
          <w:rPr>
            <w:b/>
            <w:bCs/>
            <w:noProof/>
            <w:webHidden/>
          </w:rPr>
          <w:t>Chyba! Záložka není definována.</w:t>
        </w:r>
        <w:r w:rsidR="0062111A" w:rsidRPr="00BB2D6A">
          <w:rPr>
            <w:noProof/>
            <w:webHidden/>
          </w:rPr>
          <w:fldChar w:fldCharType="end"/>
        </w:r>
      </w:hyperlink>
    </w:p>
    <w:p w:rsidR="00BB2D6A" w:rsidRPr="00BB2D6A" w:rsidRDefault="009D31D4">
      <w:pPr>
        <w:pStyle w:val="Obsah5"/>
        <w:tabs>
          <w:tab w:val="left" w:pos="1920"/>
          <w:tab w:val="right" w:leader="dot" w:pos="9628"/>
        </w:tabs>
        <w:rPr>
          <w:rFonts w:eastAsiaTheme="minorEastAsia"/>
          <w:noProof/>
          <w:lang w:eastAsia="cs-CZ"/>
        </w:rPr>
      </w:pPr>
      <w:hyperlink w:anchor="_Toc534458145" w:history="1">
        <w:r w:rsidR="00BB2D6A" w:rsidRPr="00BB2D6A">
          <w:rPr>
            <w:rStyle w:val="Hypertextovodkaz"/>
            <w:noProof/>
          </w:rPr>
          <w:t>B.8.1.5</w:t>
        </w:r>
        <w:r w:rsidR="00BB2D6A" w:rsidRPr="00BB2D6A">
          <w:rPr>
            <w:rFonts w:eastAsiaTheme="minorEastAsia"/>
            <w:noProof/>
            <w:lang w:eastAsia="cs-CZ"/>
          </w:rPr>
          <w:tab/>
        </w:r>
        <w:r w:rsidR="00BB2D6A" w:rsidRPr="00BB2D6A">
          <w:rPr>
            <w:rStyle w:val="Hypertextovodkaz"/>
            <w:noProof/>
          </w:rPr>
          <w:t>Bilance zemních hmot</w:t>
        </w:r>
        <w:r w:rsidR="00BB2D6A" w:rsidRPr="00BB2D6A">
          <w:rPr>
            <w:noProof/>
            <w:webHidden/>
          </w:rPr>
          <w:tab/>
        </w:r>
        <w:r w:rsidR="0062111A" w:rsidRPr="00BB2D6A">
          <w:rPr>
            <w:noProof/>
            <w:webHidden/>
          </w:rPr>
          <w:fldChar w:fldCharType="begin"/>
        </w:r>
        <w:r w:rsidR="00BB2D6A" w:rsidRPr="00BB2D6A">
          <w:rPr>
            <w:noProof/>
            <w:webHidden/>
          </w:rPr>
          <w:instrText xml:space="preserve"> PAGEREF _Toc534458145 \h </w:instrText>
        </w:r>
        <w:r w:rsidR="0062111A" w:rsidRPr="00BB2D6A">
          <w:rPr>
            <w:noProof/>
            <w:webHidden/>
          </w:rPr>
          <w:fldChar w:fldCharType="separate"/>
        </w:r>
        <w:r>
          <w:rPr>
            <w:b/>
            <w:bCs/>
            <w:noProof/>
            <w:webHidden/>
          </w:rPr>
          <w:t>Chyba! Záložka není definována.</w:t>
        </w:r>
        <w:r w:rsidR="0062111A" w:rsidRPr="00BB2D6A">
          <w:rPr>
            <w:noProof/>
            <w:webHidden/>
          </w:rPr>
          <w:fldChar w:fldCharType="end"/>
        </w:r>
      </w:hyperlink>
    </w:p>
    <w:p w:rsidR="00BB2D6A" w:rsidRPr="00BB2D6A" w:rsidRDefault="009D31D4">
      <w:pPr>
        <w:pStyle w:val="Obsah1"/>
        <w:tabs>
          <w:tab w:val="left" w:pos="720"/>
          <w:tab w:val="right" w:leader="dot" w:pos="9628"/>
        </w:tabs>
        <w:rPr>
          <w:rFonts w:eastAsiaTheme="minorEastAsia"/>
          <w:b w:val="0"/>
          <w:bCs w:val="0"/>
          <w:caps w:val="0"/>
          <w:noProof/>
          <w:sz w:val="18"/>
          <w:szCs w:val="18"/>
          <w:lang w:eastAsia="cs-CZ"/>
        </w:rPr>
      </w:pPr>
      <w:hyperlink w:anchor="_Toc534458146" w:history="1">
        <w:r w:rsidR="00BB2D6A" w:rsidRPr="00BB2D6A">
          <w:rPr>
            <w:rStyle w:val="Hypertextovodkaz"/>
            <w:noProof/>
            <w:sz w:val="18"/>
            <w:szCs w:val="18"/>
          </w:rPr>
          <w:t>B.9</w:t>
        </w:r>
        <w:r w:rsidR="00BB2D6A" w:rsidRPr="00BB2D6A">
          <w:rPr>
            <w:rFonts w:eastAsiaTheme="minorEastAsia"/>
            <w:b w:val="0"/>
            <w:bCs w:val="0"/>
            <w:caps w:val="0"/>
            <w:noProof/>
            <w:sz w:val="18"/>
            <w:szCs w:val="18"/>
            <w:lang w:eastAsia="cs-CZ"/>
          </w:rPr>
          <w:tab/>
        </w:r>
        <w:r w:rsidR="00BB2D6A" w:rsidRPr="00BB2D6A">
          <w:rPr>
            <w:rStyle w:val="Hypertextovodkaz"/>
            <w:noProof/>
            <w:sz w:val="18"/>
            <w:szCs w:val="18"/>
          </w:rPr>
          <w:t>Celkové vodohospodářské řešení</w:t>
        </w:r>
        <w:r w:rsidR="00BB2D6A" w:rsidRPr="00BB2D6A">
          <w:rPr>
            <w:noProof/>
            <w:webHidden/>
            <w:sz w:val="18"/>
            <w:szCs w:val="18"/>
          </w:rPr>
          <w:tab/>
        </w:r>
        <w:r w:rsidR="0062111A" w:rsidRPr="00BB2D6A">
          <w:rPr>
            <w:noProof/>
            <w:webHidden/>
            <w:sz w:val="18"/>
            <w:szCs w:val="18"/>
          </w:rPr>
          <w:fldChar w:fldCharType="begin"/>
        </w:r>
        <w:r w:rsidR="00BB2D6A" w:rsidRPr="00BB2D6A">
          <w:rPr>
            <w:noProof/>
            <w:webHidden/>
            <w:sz w:val="18"/>
            <w:szCs w:val="18"/>
          </w:rPr>
          <w:instrText xml:space="preserve"> PAGEREF _Toc534458146 \h </w:instrText>
        </w:r>
        <w:r w:rsidR="0062111A" w:rsidRPr="00BB2D6A">
          <w:rPr>
            <w:noProof/>
            <w:webHidden/>
            <w:sz w:val="18"/>
            <w:szCs w:val="18"/>
          </w:rPr>
        </w:r>
        <w:r w:rsidR="0062111A" w:rsidRPr="00BB2D6A">
          <w:rPr>
            <w:noProof/>
            <w:webHidden/>
            <w:sz w:val="18"/>
            <w:szCs w:val="18"/>
          </w:rPr>
          <w:fldChar w:fldCharType="separate"/>
        </w:r>
        <w:r>
          <w:rPr>
            <w:noProof/>
            <w:webHidden/>
            <w:sz w:val="18"/>
            <w:szCs w:val="18"/>
          </w:rPr>
          <w:t>19</w:t>
        </w:r>
        <w:r w:rsidR="0062111A" w:rsidRPr="00BB2D6A">
          <w:rPr>
            <w:noProof/>
            <w:webHidden/>
            <w:sz w:val="18"/>
            <w:szCs w:val="18"/>
          </w:rPr>
          <w:fldChar w:fldCharType="end"/>
        </w:r>
      </w:hyperlink>
    </w:p>
    <w:p w:rsidR="002E0E70" w:rsidRDefault="0062111A" w:rsidP="00CA040D">
      <w:pPr>
        <w:pStyle w:val="bntext"/>
      </w:pPr>
      <w:r w:rsidRPr="00BB2D6A">
        <w:fldChar w:fldCharType="end"/>
      </w:r>
    </w:p>
    <w:p w:rsidR="00867856" w:rsidRDefault="00867856" w:rsidP="00CA040D">
      <w:pPr>
        <w:pStyle w:val="bntext"/>
      </w:pPr>
    </w:p>
    <w:p w:rsidR="00867856" w:rsidRDefault="00867856" w:rsidP="00CA040D">
      <w:pPr>
        <w:pStyle w:val="bntext"/>
      </w:pPr>
    </w:p>
    <w:p w:rsidR="00867856" w:rsidRPr="00BB2D6A" w:rsidRDefault="00867856" w:rsidP="00CA040D">
      <w:pPr>
        <w:pStyle w:val="bntext"/>
      </w:pPr>
    </w:p>
    <w:p w:rsidR="002E0E70" w:rsidRPr="00BB2D6A" w:rsidRDefault="002E0E70" w:rsidP="002E0E70">
      <w:pPr>
        <w:pStyle w:val="Nadpis1"/>
      </w:pPr>
      <w:bookmarkStart w:id="11" w:name="_Toc534458062"/>
      <w:r w:rsidRPr="00BB2D6A">
        <w:lastRenderedPageBreak/>
        <w:t>Popis území stavby</w:t>
      </w:r>
      <w:bookmarkEnd w:id="11"/>
    </w:p>
    <w:p w:rsidR="002E0E70" w:rsidRDefault="002E0E70" w:rsidP="002E0E70">
      <w:pPr>
        <w:pStyle w:val="Nadpis3"/>
      </w:pPr>
      <w:bookmarkStart w:id="12" w:name="_Toc534458063"/>
      <w:r w:rsidRPr="00BB2D6A">
        <w:t>charakteristika stavebního pozemku a území</w:t>
      </w:r>
      <w:bookmarkEnd w:id="12"/>
    </w:p>
    <w:p w:rsidR="00CE4517" w:rsidRDefault="00CE4517" w:rsidP="00CE4517">
      <w:pPr>
        <w:ind w:firstLine="360"/>
        <w:jc w:val="both"/>
      </w:pPr>
      <w:r>
        <w:t>Řešená stavba se nachází v Novém Jičíně – městské části Loučka. Jedná se o periferní část města nacházející se na trase mezi Novým a Starým Jičínem. Pro tuto lokalitu je typická především nízká rodinná zástavba bez větší průmyslové zátěže. Samotná stavba je situována při pravém okraji stávající komunikace (ul. Císařská) ve směru do Nového Jičína a to od autobusové zastávky Nový Jičín, Loučka, ZD po ulici Na Drážkách.</w:t>
      </w:r>
    </w:p>
    <w:p w:rsidR="00196AE5" w:rsidRDefault="00196AE5" w:rsidP="00196AE5">
      <w:pPr>
        <w:ind w:firstLine="360"/>
        <w:jc w:val="both"/>
        <w:rPr>
          <w:sz w:val="22"/>
        </w:rPr>
      </w:pPr>
      <w:bookmarkStart w:id="13" w:name="_Hlk518232499"/>
      <w:r>
        <w:t>Hlavním účelem stavby je zajištění bezpečného pohybu pěších podél ul. Císařské směrem k autobusové zastávce Nový Jičín, Loučka, ZD. Součástí stavby je pak také zřízení kontejnerových stání umístěných mimo současnou autobusovou zastávku.</w:t>
      </w:r>
    </w:p>
    <w:p w:rsidR="00196AE5" w:rsidRDefault="00196AE5" w:rsidP="00196AE5">
      <w:pPr>
        <w:ind w:firstLine="360"/>
        <w:jc w:val="both"/>
      </w:pPr>
      <w:r>
        <w:t xml:space="preserve"> Umístění stavby je dáno zadáním a polohou stávající komunikace III/04816. Prostor staveniště je z jedné strany lemován ul. Císařskou (III/04816) a ze strany druhé pak soukromým pozemkem - loukou. Stavbu bylo nutné koncipovat tak, aby byl zásah do soukromého pozemku minimální s v souladu s předběžnými dohodami mezi vlastníkem přilehlého pozemku a investorem stavby</w:t>
      </w:r>
      <w:bookmarkEnd w:id="13"/>
      <w:r>
        <w:t>.</w:t>
      </w:r>
    </w:p>
    <w:p w:rsidR="0040411A" w:rsidRPr="00BB2D6A" w:rsidRDefault="0040411A" w:rsidP="0040411A">
      <w:pPr>
        <w:pStyle w:val="Nadpis3"/>
      </w:pPr>
      <w:bookmarkStart w:id="14" w:name="_Toc534458064"/>
      <w:r w:rsidRPr="00BB2D6A">
        <w:t>Údaje o souladu s územním rozhodnutím</w:t>
      </w:r>
      <w:bookmarkEnd w:id="14"/>
    </w:p>
    <w:p w:rsidR="00196AE5" w:rsidRDefault="00196AE5" w:rsidP="00196AE5">
      <w:pPr>
        <w:ind w:firstLine="360"/>
        <w:jc w:val="both"/>
        <w:rPr>
          <w:sz w:val="22"/>
        </w:rPr>
      </w:pPr>
      <w:bookmarkStart w:id="15" w:name="_Toc534458065"/>
      <w:r>
        <w:t xml:space="preserve">Na stavbu bylo vydáno územní rozhodnutí dne 4.5.2018 pod </w:t>
      </w:r>
      <w:proofErr w:type="gramStart"/>
      <w:r>
        <w:t>č.j.</w:t>
      </w:r>
      <w:proofErr w:type="gramEnd"/>
      <w:r w:rsidR="0013002F">
        <w:t>:</w:t>
      </w:r>
      <w:r>
        <w:t xml:space="preserve"> </w:t>
      </w:r>
      <w:r w:rsidR="0013002F">
        <w:t>ÚPSŘ/</w:t>
      </w:r>
      <w:r>
        <w:t>31</w:t>
      </w:r>
      <w:r w:rsidR="0013002F">
        <w:t>1</w:t>
      </w:r>
      <w:r>
        <w:t>22/2018.</w:t>
      </w:r>
    </w:p>
    <w:p w:rsidR="002E0E70" w:rsidRPr="00BB2D6A" w:rsidRDefault="002E0E70" w:rsidP="002E0E70">
      <w:pPr>
        <w:pStyle w:val="Nadpis3"/>
      </w:pPr>
      <w:r w:rsidRPr="00BB2D6A">
        <w:t>Soulad stavby s územně plánovací dokumentací</w:t>
      </w:r>
      <w:bookmarkEnd w:id="15"/>
    </w:p>
    <w:p w:rsidR="00196AE5" w:rsidRDefault="00196AE5" w:rsidP="00196AE5">
      <w:pPr>
        <w:ind w:firstLine="360"/>
        <w:jc w:val="both"/>
        <w:rPr>
          <w:sz w:val="22"/>
        </w:rPr>
      </w:pPr>
      <w:bookmarkStart w:id="16" w:name="_Toc534458066"/>
      <w:r>
        <w:t xml:space="preserve">    Město Nový Jičín má územní plán z </w:t>
      </w:r>
      <w:proofErr w:type="gramStart"/>
      <w:r>
        <w:t>1.10.2009</w:t>
      </w:r>
      <w:proofErr w:type="gramEnd"/>
      <w:r>
        <w:t>. V současné době je platná změna č.4. z </w:t>
      </w:r>
      <w:proofErr w:type="gramStart"/>
      <w:r>
        <w:t>30.11.2016</w:t>
      </w:r>
      <w:proofErr w:type="gramEnd"/>
      <w:r>
        <w:t>.</w:t>
      </w:r>
    </w:p>
    <w:p w:rsidR="00196AE5" w:rsidRDefault="00196AE5" w:rsidP="00196AE5">
      <w:pPr>
        <w:ind w:firstLine="360"/>
        <w:jc w:val="both"/>
      </w:pPr>
      <w:r>
        <w:t>Stavba je v souladu s platným územním plánem města Nový Jičín. Stavba se nachází v ploše dopravní infrastruktura – dopravní.</w:t>
      </w:r>
    </w:p>
    <w:p w:rsidR="0040411A" w:rsidRPr="00BB2D6A" w:rsidRDefault="0040411A" w:rsidP="0040411A">
      <w:pPr>
        <w:pStyle w:val="Nadpis3"/>
        <w:rPr>
          <w:rStyle w:val="bntextChar"/>
        </w:rPr>
      </w:pPr>
      <w:r w:rsidRPr="00BB2D6A">
        <w:t xml:space="preserve">Geologická, geomorfologická a hydrogeologická charakteristika </w:t>
      </w:r>
      <w:r w:rsidRPr="00BB2D6A">
        <w:rPr>
          <w:rStyle w:val="bntextChar"/>
        </w:rPr>
        <w:t>(vč. Zdrojů nerostů a podzemních vod)</w:t>
      </w:r>
      <w:bookmarkEnd w:id="16"/>
    </w:p>
    <w:p w:rsidR="00CA4334" w:rsidRPr="00A1631B" w:rsidRDefault="00CA4334" w:rsidP="00A1631B">
      <w:pPr>
        <w:ind w:firstLine="360"/>
        <w:jc w:val="both"/>
      </w:pPr>
      <w:r w:rsidRPr="00A1631B">
        <w:t xml:space="preserve">Dle geologické mapy </w:t>
      </w:r>
      <w:proofErr w:type="gramStart"/>
      <w:r w:rsidRPr="00A1631B">
        <w:t>se</w:t>
      </w:r>
      <w:proofErr w:type="gramEnd"/>
      <w:r w:rsidRPr="00A1631B">
        <w:t xml:space="preserve"> v dané oblasti nacházení nivní sedimenty</w:t>
      </w:r>
      <w:r w:rsidR="008F1A37" w:rsidRPr="00A1631B">
        <w:t xml:space="preserve"> (nezpevněný sediment) a sprašové hlíny (nezpevněný sediment).</w:t>
      </w:r>
    </w:p>
    <w:p w:rsidR="00CA4334" w:rsidRPr="00A1631B" w:rsidRDefault="00CA4334" w:rsidP="00A1631B">
      <w:pPr>
        <w:ind w:firstLine="360"/>
        <w:jc w:val="both"/>
      </w:pPr>
      <w:r w:rsidRPr="00A1631B">
        <w:t>Stavba spadá do 1. geotechnické kategorie. Geotechnický průzkum se díky jednoduchosti a rozsahu stavby neuvažuje.</w:t>
      </w:r>
    </w:p>
    <w:p w:rsidR="00CA4334" w:rsidRPr="00BB2D6A" w:rsidRDefault="00CA4334" w:rsidP="00A1631B">
      <w:pPr>
        <w:ind w:firstLine="360"/>
        <w:jc w:val="both"/>
      </w:pPr>
      <w:r w:rsidRPr="00A1631B">
        <w:t>Nerosty se v lokalitě nevyskytují, hladina podzemní vody nebyla z důvodu rozsahu (výkopu) stavby zjišťována. K ovlivnění podzemních vod stavbou nedojde.</w:t>
      </w:r>
    </w:p>
    <w:p w:rsidR="0040411A" w:rsidRPr="00BB2D6A" w:rsidRDefault="005B2DC1" w:rsidP="00EB5041">
      <w:pPr>
        <w:pStyle w:val="Nadpis3"/>
      </w:pPr>
      <w:bookmarkStart w:id="17" w:name="_Toc534458067"/>
      <w:r w:rsidRPr="00BB2D6A">
        <w:t>V</w:t>
      </w:r>
      <w:r w:rsidR="0040411A" w:rsidRPr="00BB2D6A">
        <w:t>ýčet a závěry provedených průzkumů a měření (geologický průzkum, hydrogeologický průzkum, stavebně historický průzkum apod.)</w:t>
      </w:r>
      <w:bookmarkEnd w:id="17"/>
    </w:p>
    <w:p w:rsidR="002E0E70" w:rsidRDefault="00CA4334" w:rsidP="00196AE5">
      <w:pPr>
        <w:ind w:firstLine="360"/>
        <w:jc w:val="both"/>
      </w:pPr>
      <w:r w:rsidRPr="00BB2D6A">
        <w:t>V rámci projektu z důvodu jeho obsahu a rozsahu nebyl proveden žádný průzkum, výjimka průzkumu vedení stávajících inženýrských sítí a technického průzkumu projektanta na místě stavby.</w:t>
      </w:r>
    </w:p>
    <w:p w:rsidR="00196AE5" w:rsidRPr="00196AE5" w:rsidRDefault="00196AE5" w:rsidP="00196AE5">
      <w:pPr>
        <w:ind w:firstLine="360"/>
        <w:jc w:val="both"/>
      </w:pPr>
      <w:r>
        <w:t>U stávajících sítí dotčených stavbou nedojde ke změně jejich vlastníků.</w:t>
      </w:r>
    </w:p>
    <w:p w:rsidR="00196AE5" w:rsidRDefault="00196AE5" w:rsidP="00196AE5">
      <w:pPr>
        <w:ind w:left="720" w:firstLine="698"/>
        <w:jc w:val="both"/>
      </w:pPr>
      <w:proofErr w:type="spellStart"/>
      <w:r>
        <w:t>Cetin</w:t>
      </w:r>
      <w:proofErr w:type="spellEnd"/>
      <w:r>
        <w:t xml:space="preserve"> a.s. – sdělovací vedení</w:t>
      </w:r>
    </w:p>
    <w:p w:rsidR="00196AE5" w:rsidRDefault="00196AE5" w:rsidP="00196AE5">
      <w:pPr>
        <w:jc w:val="both"/>
      </w:pPr>
      <w:r>
        <w:tab/>
      </w:r>
      <w:r>
        <w:tab/>
      </w:r>
      <w:proofErr w:type="spellStart"/>
      <w:r>
        <w:t>SMVaK</w:t>
      </w:r>
      <w:proofErr w:type="spellEnd"/>
      <w:r>
        <w:t xml:space="preserve"> a.s. – vodovod a kanalizace</w:t>
      </w:r>
    </w:p>
    <w:p w:rsidR="00196AE5" w:rsidRDefault="00196AE5" w:rsidP="00196AE5">
      <w:pPr>
        <w:jc w:val="both"/>
      </w:pPr>
      <w:r>
        <w:tab/>
      </w:r>
      <w:r>
        <w:tab/>
      </w:r>
      <w:proofErr w:type="spellStart"/>
      <w:r>
        <w:t>Innogy</w:t>
      </w:r>
      <w:proofErr w:type="spellEnd"/>
      <w:r>
        <w:t xml:space="preserve"> a.s. – plynovody STL</w:t>
      </w:r>
    </w:p>
    <w:p w:rsidR="00196AE5" w:rsidRDefault="00196AE5" w:rsidP="00196AE5">
      <w:pPr>
        <w:ind w:left="720" w:firstLine="698"/>
        <w:jc w:val="both"/>
      </w:pPr>
      <w:r>
        <w:t xml:space="preserve">ČEZ a.s. – el. </w:t>
      </w:r>
      <w:proofErr w:type="gramStart"/>
      <w:r>
        <w:t>vedení</w:t>
      </w:r>
      <w:proofErr w:type="gramEnd"/>
      <w:r>
        <w:t xml:space="preserve"> NN</w:t>
      </w:r>
    </w:p>
    <w:p w:rsidR="002E0E70" w:rsidRPr="00BB2D6A" w:rsidRDefault="0040411A" w:rsidP="002E0E70">
      <w:pPr>
        <w:pStyle w:val="Nadpis3"/>
      </w:pPr>
      <w:bookmarkStart w:id="18" w:name="_Toc534458068"/>
      <w:r w:rsidRPr="00BB2D6A">
        <w:t>Ochrana území podle jiných právních předpisů (památková rezervace, památková zóna, Natura 2000 apod.)</w:t>
      </w:r>
      <w:bookmarkEnd w:id="18"/>
    </w:p>
    <w:p w:rsidR="00C51397" w:rsidRPr="00BB2D6A" w:rsidRDefault="00CA4334" w:rsidP="00196AE5">
      <w:pPr>
        <w:ind w:firstLine="360"/>
        <w:jc w:val="both"/>
      </w:pPr>
      <w:r w:rsidRPr="00BB2D6A">
        <w:t xml:space="preserve">Území není chráněno podle jiných právních předpisů. Nenachází se v památkové rezervaci či zóně ani v území </w:t>
      </w:r>
      <w:r w:rsidR="005B2DC1" w:rsidRPr="00BB2D6A">
        <w:t>Natura 2000 či jiných chráněných území.</w:t>
      </w:r>
    </w:p>
    <w:p w:rsidR="002E0E70" w:rsidRPr="00BB2D6A" w:rsidRDefault="0040411A" w:rsidP="002E0E70">
      <w:pPr>
        <w:pStyle w:val="Nadpis3"/>
      </w:pPr>
      <w:bookmarkStart w:id="19" w:name="_Toc534458069"/>
      <w:r w:rsidRPr="00BB2D6A">
        <w:lastRenderedPageBreak/>
        <w:t>Poloha vzhledem k záplavovému území, poddolovanému území apod.</w:t>
      </w:r>
      <w:bookmarkEnd w:id="19"/>
    </w:p>
    <w:p w:rsidR="00B13233" w:rsidRPr="00BB2D6A" w:rsidRDefault="005B2DC1" w:rsidP="00196AE5">
      <w:pPr>
        <w:ind w:firstLine="360"/>
        <w:jc w:val="both"/>
      </w:pPr>
      <w:r w:rsidRPr="00BB2D6A">
        <w:t>Stavba se nenachází v záplavové oblasti</w:t>
      </w:r>
      <w:r w:rsidR="00196AE5">
        <w:t xml:space="preserve"> ani v poddolovaném území.</w:t>
      </w:r>
    </w:p>
    <w:p w:rsidR="0040411A" w:rsidRPr="00BB2D6A" w:rsidRDefault="0040411A" w:rsidP="008F1A37">
      <w:pPr>
        <w:pStyle w:val="Nadpis3"/>
      </w:pPr>
      <w:bookmarkStart w:id="20" w:name="_Toc534458070"/>
      <w:r w:rsidRPr="00BB2D6A">
        <w:t>vliv stavby na okolní stavby a pozemky, ochrana okolí, vliv stavby na odtokové poměry v území</w:t>
      </w:r>
      <w:bookmarkEnd w:id="20"/>
    </w:p>
    <w:p w:rsidR="00196AE5" w:rsidRDefault="00196AE5" w:rsidP="00196AE5">
      <w:pPr>
        <w:numPr>
          <w:ilvl w:val="0"/>
          <w:numId w:val="25"/>
        </w:numPr>
        <w:spacing w:before="120" w:after="60"/>
        <w:jc w:val="both"/>
        <w:rPr>
          <w:sz w:val="22"/>
        </w:rPr>
      </w:pPr>
      <w:r>
        <w:t>Vztahy na dosavadní využití území</w:t>
      </w:r>
    </w:p>
    <w:p w:rsidR="00196AE5" w:rsidRDefault="00196AE5" w:rsidP="00196AE5">
      <w:pPr>
        <w:ind w:left="1080"/>
        <w:jc w:val="both"/>
      </w:pPr>
      <w:r>
        <w:t>Stavbou dojde ke zlepšení bezpečnosti pěších v dané lokalitě, neboť tito budou vyčlenění mimo stávající vozovku.</w:t>
      </w:r>
    </w:p>
    <w:p w:rsidR="00196AE5" w:rsidRDefault="00196AE5" w:rsidP="00196AE5">
      <w:pPr>
        <w:numPr>
          <w:ilvl w:val="0"/>
          <w:numId w:val="25"/>
        </w:numPr>
        <w:spacing w:before="120" w:after="60"/>
        <w:jc w:val="both"/>
      </w:pPr>
      <w:r>
        <w:t>Vztahy na ostatní plánované stavby v zájmovém území</w:t>
      </w:r>
    </w:p>
    <w:p w:rsidR="00196AE5" w:rsidRDefault="00196AE5" w:rsidP="00196AE5">
      <w:pPr>
        <w:ind w:left="1080"/>
        <w:jc w:val="both"/>
      </w:pPr>
      <w:r>
        <w:t>V době projekčních prací nebyly známy žádné plánované stavby v řešené lokalitě</w:t>
      </w:r>
    </w:p>
    <w:p w:rsidR="00196AE5" w:rsidRDefault="00196AE5" w:rsidP="00196AE5">
      <w:pPr>
        <w:numPr>
          <w:ilvl w:val="0"/>
          <w:numId w:val="25"/>
        </w:numPr>
        <w:spacing w:before="120" w:after="60"/>
        <w:jc w:val="both"/>
      </w:pPr>
      <w:r>
        <w:t>Změny staveb dotčených navrhovanou stavbou</w:t>
      </w:r>
    </w:p>
    <w:p w:rsidR="00196AE5" w:rsidRDefault="00196AE5" w:rsidP="00196AE5">
      <w:pPr>
        <w:ind w:firstLine="360"/>
        <w:jc w:val="both"/>
      </w:pPr>
      <w:r>
        <w:t>Realizace stavby nemá dopad na jiné stavby. Viz odrážka výše.</w:t>
      </w:r>
    </w:p>
    <w:p w:rsidR="00C51397" w:rsidRDefault="002A10FE" w:rsidP="00196AE5">
      <w:pPr>
        <w:ind w:firstLine="360"/>
        <w:jc w:val="both"/>
      </w:pPr>
      <w:r w:rsidRPr="00BB2D6A">
        <w:t>Stavbu není potřeba chránit, respektive není nutné chránit okolní stavby od jakýchkoliv negativních účinků stavby (hluk, vibrace apod.).</w:t>
      </w:r>
    </w:p>
    <w:p w:rsidR="00196AE5" w:rsidRPr="00196AE5" w:rsidRDefault="00196AE5" w:rsidP="00196AE5">
      <w:pPr>
        <w:ind w:firstLine="360"/>
        <w:jc w:val="both"/>
      </w:pPr>
      <w:r>
        <w:t xml:space="preserve">Jelikož dojde výstavbou chodníku k zamezení odvádění dešťových vod z ul. Císařské do přilehlé krajnice, </w:t>
      </w:r>
      <w:proofErr w:type="gramStart"/>
      <w:r>
        <w:t>dojde</w:t>
      </w:r>
      <w:proofErr w:type="gramEnd"/>
      <w:r>
        <w:t xml:space="preserve"> v rámci stavby k vybudování nových uličních </w:t>
      </w:r>
      <w:proofErr w:type="gramStart"/>
      <w:r>
        <w:t>vpustí</w:t>
      </w:r>
      <w:proofErr w:type="gramEnd"/>
      <w:r>
        <w:t xml:space="preserve"> a zřízení liniového odvodnění formou průtočných obrubníků. V místě křížení s příjezdovou komunikací </w:t>
      </w:r>
      <w:r w:rsidR="00216A78">
        <w:t>k </w:t>
      </w:r>
      <w:proofErr w:type="gramStart"/>
      <w:r w:rsidR="00216A78">
        <w:t>č.p.</w:t>
      </w:r>
      <w:proofErr w:type="gramEnd"/>
      <w:r w:rsidR="00216A78">
        <w:t>10</w:t>
      </w:r>
      <w:r>
        <w:t xml:space="preserve"> je navíc osazen liniový odvodňovací žlab zamezující přitékání dešťových vod na chodník. Tento je vzhledem k druhu pojížděných vozidel navržen ve třídě zatížení D400. </w:t>
      </w:r>
    </w:p>
    <w:p w:rsidR="0040411A" w:rsidRPr="00BB2D6A" w:rsidRDefault="00981572" w:rsidP="0040411A">
      <w:pPr>
        <w:pStyle w:val="Nadpis3"/>
      </w:pPr>
      <w:bookmarkStart w:id="21" w:name="_Toc534458071"/>
      <w:r w:rsidRPr="00BB2D6A">
        <w:t>P</w:t>
      </w:r>
      <w:r w:rsidR="0040411A" w:rsidRPr="00BB2D6A">
        <w:t>ožadavky na asanace, demolice, kácení dřevin</w:t>
      </w:r>
      <w:bookmarkEnd w:id="21"/>
    </w:p>
    <w:p w:rsidR="001A4EC1" w:rsidRDefault="001A4EC1" w:rsidP="001A4EC1">
      <w:pPr>
        <w:ind w:firstLine="360"/>
        <w:jc w:val="both"/>
      </w:pPr>
      <w:bookmarkStart w:id="22" w:name="_Toc534458072"/>
      <w:r>
        <w:t xml:space="preserve">Bourací práce nejsou řešeny. Dojde pouze ke stavební úpravě výtokového objektu </w:t>
      </w:r>
      <w:proofErr w:type="spellStart"/>
      <w:r>
        <w:t>zatrubnění</w:t>
      </w:r>
      <w:proofErr w:type="spellEnd"/>
      <w:r>
        <w:t xml:space="preserve"> příkopu. </w:t>
      </w:r>
    </w:p>
    <w:p w:rsidR="001A4EC1" w:rsidRPr="001A4EC1" w:rsidRDefault="001A4EC1" w:rsidP="001A4EC1">
      <w:pPr>
        <w:ind w:firstLine="360"/>
        <w:jc w:val="both"/>
      </w:pPr>
      <w:r>
        <w:t>V rámci stavby nedochází ke kácení. Dojde pouze k mýcení náletových křovin.</w:t>
      </w:r>
    </w:p>
    <w:p w:rsidR="0033360D" w:rsidRPr="00BB2D6A" w:rsidRDefault="00981572" w:rsidP="008F1A37">
      <w:pPr>
        <w:pStyle w:val="Nadpis3"/>
      </w:pPr>
      <w:r w:rsidRPr="00BB2D6A">
        <w:t>P</w:t>
      </w:r>
      <w:r w:rsidR="0033360D" w:rsidRPr="00BB2D6A">
        <w:t>ožadavky na maximální dočasné a trvalé zábory zemědělského půdního fondu nebo pozemků určených k plnění funkce lesa</w:t>
      </w:r>
      <w:bookmarkEnd w:id="22"/>
    </w:p>
    <w:p w:rsidR="001A4EC1" w:rsidRDefault="001A4EC1" w:rsidP="001A4EC1">
      <w:pPr>
        <w:ind w:firstLine="360"/>
        <w:jc w:val="both"/>
      </w:pPr>
      <w:bookmarkStart w:id="23" w:name="_Toc534458073"/>
      <w:r>
        <w:t xml:space="preserve">Pozemky ZPF budou stavbou dotčeny. Jedná se o pozemky </w:t>
      </w:r>
      <w:proofErr w:type="spellStart"/>
      <w:proofErr w:type="gramStart"/>
      <w:r>
        <w:t>p.č</w:t>
      </w:r>
      <w:proofErr w:type="spellEnd"/>
      <w:r>
        <w:t>.</w:t>
      </w:r>
      <w:proofErr w:type="gramEnd"/>
      <w:r>
        <w:t xml:space="preserve"> 37. a 38. Technická ani biologická rekultivace se nepředpokládá. Záměr na pozemcích </w:t>
      </w:r>
      <w:proofErr w:type="spellStart"/>
      <w:r>
        <w:t>parc</w:t>
      </w:r>
      <w:proofErr w:type="spellEnd"/>
      <w:r>
        <w:t xml:space="preserve">. </w:t>
      </w:r>
      <w:proofErr w:type="gramStart"/>
      <w:r>
        <w:t>č.</w:t>
      </w:r>
      <w:proofErr w:type="gramEnd"/>
      <w:r>
        <w:t xml:space="preserve"> 37 a 38 nevyžaduje souhlasu orgánu ochrany zemědělského půdního fondu s odnětím půdy ze zemědělského půdního fondu ve smyslu § 9 odst. 2 písm. a) bod 1 zákona o ochraně ZPF, neboť má být ze zemědělského půdního fondu odňata zemědělská půda v zastavěném území pro stavbu o výměře do 25 m</w:t>
      </w:r>
      <w:r w:rsidRPr="001A4EC1">
        <w:t>2</w:t>
      </w:r>
      <w:r>
        <w:t>.</w:t>
      </w:r>
    </w:p>
    <w:p w:rsidR="001A4EC1" w:rsidRPr="001A4EC1" w:rsidRDefault="001A4EC1" w:rsidP="001A4EC1">
      <w:pPr>
        <w:ind w:firstLine="360"/>
        <w:jc w:val="both"/>
      </w:pPr>
      <w:r>
        <w:t>Jednotlivé zábory pozemků jsou popsány v </w:t>
      </w:r>
      <w:proofErr w:type="gramStart"/>
      <w:r>
        <w:t>příloze F.1 Situace</w:t>
      </w:r>
      <w:proofErr w:type="gramEnd"/>
      <w:r>
        <w:t xml:space="preserve"> záboru pozemků.</w:t>
      </w:r>
    </w:p>
    <w:p w:rsidR="00C32510" w:rsidRPr="00BB2D6A" w:rsidRDefault="007D3583" w:rsidP="008F1A37">
      <w:pPr>
        <w:pStyle w:val="Nadpis3"/>
      </w:pPr>
      <w:r w:rsidRPr="00BB2D6A">
        <w:t>Ú</w:t>
      </w:r>
      <w:r w:rsidR="00C32510" w:rsidRPr="00BB2D6A">
        <w:t>zemně technické podmínky (zejména možnost napojení na stávající dopravní a</w:t>
      </w:r>
      <w:r w:rsidR="001A4EC1">
        <w:t> </w:t>
      </w:r>
      <w:r w:rsidR="00C32510" w:rsidRPr="00BB2D6A">
        <w:t>technickou infrastrukturu, možnost bezbariérového přístupu ke stavbě)</w:t>
      </w:r>
      <w:bookmarkEnd w:id="23"/>
    </w:p>
    <w:p w:rsidR="00DC6EF2" w:rsidRDefault="003E2FA2" w:rsidP="001A4EC1">
      <w:pPr>
        <w:ind w:firstLine="360"/>
        <w:jc w:val="both"/>
      </w:pPr>
      <w:r w:rsidRPr="00BB2D6A">
        <w:t>Stavba nemá potřebu napojení se na stávající technickou infrastrukturu.</w:t>
      </w:r>
    </w:p>
    <w:p w:rsidR="001A4EC1" w:rsidRDefault="001A4EC1" w:rsidP="001A4EC1">
      <w:pPr>
        <w:ind w:firstLine="360"/>
        <w:jc w:val="both"/>
      </w:pPr>
      <w:r>
        <w:t>Staveniště bude přístupné z ulice Císařské a Na Drážkách. Zhotovitel musí během stavby dbát na zvýšenou bezpečnost zejména s ohledem na možný výjezd pracovních strojů do zúženého průjezdné profilu místní komunikace.</w:t>
      </w:r>
    </w:p>
    <w:p w:rsidR="001A4EC1" w:rsidRPr="001A4EC1" w:rsidRDefault="001A4EC1" w:rsidP="001A4EC1">
      <w:pPr>
        <w:ind w:firstLine="360"/>
        <w:jc w:val="both"/>
      </w:pPr>
      <w:r>
        <w:t>Stavba nevyžaduje realizaci objízdné trasy, případně výluku. Předpokládá se realizace za provozu s částečným omezením</w:t>
      </w:r>
      <w:r w:rsidR="00867856">
        <w:t>,</w:t>
      </w:r>
      <w:r>
        <w:t xml:space="preserve"> jenž spočívá v provedení lokálního zúžení ul. Císařské na hodnotu min. 5,5m</w:t>
      </w:r>
      <w:r w:rsidRPr="00867856">
        <w:t xml:space="preserve">. </w:t>
      </w:r>
      <w:r w:rsidR="00867856" w:rsidRPr="00867856">
        <w:t>V</w:t>
      </w:r>
      <w:r w:rsidRPr="00867856">
        <w:t xml:space="preserve">iz </w:t>
      </w:r>
      <w:proofErr w:type="gramStart"/>
      <w:r w:rsidRPr="00867856">
        <w:t>příloha F.3 Zásady</w:t>
      </w:r>
      <w:proofErr w:type="gramEnd"/>
      <w:r w:rsidRPr="00867856">
        <w:t xml:space="preserve"> organizace výstavby.</w:t>
      </w:r>
    </w:p>
    <w:p w:rsidR="003E2FA2" w:rsidRPr="00BB2D6A" w:rsidRDefault="003E2FA2" w:rsidP="001A4EC1">
      <w:pPr>
        <w:ind w:firstLine="360"/>
        <w:jc w:val="both"/>
      </w:pPr>
      <w:r w:rsidRPr="00BB2D6A">
        <w:t xml:space="preserve">Projektovaná rekonstrukce pěší komunikace odpovídá vyhlášce 398/2009 </w:t>
      </w:r>
      <w:proofErr w:type="spellStart"/>
      <w:r w:rsidRPr="00BB2D6A">
        <w:t>Sb</w:t>
      </w:r>
      <w:proofErr w:type="spellEnd"/>
      <w:r w:rsidRPr="00BB2D6A">
        <w:t xml:space="preserve">, </w:t>
      </w:r>
      <w:proofErr w:type="gramStart"/>
      <w:r w:rsidRPr="00BB2D6A">
        <w:t>tzn. jsou</w:t>
      </w:r>
      <w:proofErr w:type="gramEnd"/>
      <w:r w:rsidRPr="00BB2D6A">
        <w:t xml:space="preserve"> zde uplatněny prvky bezbariérovosti (vod</w:t>
      </w:r>
      <w:r w:rsidR="001A4EC1">
        <w:t>i</w:t>
      </w:r>
      <w:r w:rsidRPr="00BB2D6A">
        <w:t>cí l</w:t>
      </w:r>
      <w:r w:rsidR="001A4EC1">
        <w:t>i</w:t>
      </w:r>
      <w:r w:rsidRPr="00BB2D6A">
        <w:t>nie, varovné pásy apod.).</w:t>
      </w:r>
    </w:p>
    <w:p w:rsidR="00C32510" w:rsidRPr="00BB2D6A" w:rsidRDefault="007D3583" w:rsidP="008F1A37">
      <w:pPr>
        <w:pStyle w:val="Nadpis3"/>
      </w:pPr>
      <w:bookmarkStart w:id="24" w:name="_Toc534458074"/>
      <w:r w:rsidRPr="00BB2D6A">
        <w:t>V</w:t>
      </w:r>
      <w:r w:rsidR="00C32510" w:rsidRPr="00BB2D6A">
        <w:t>ěcné a časové vazby stavby, podmiňující, vyvolané, související investice</w:t>
      </w:r>
      <w:bookmarkEnd w:id="24"/>
    </w:p>
    <w:p w:rsidR="00C63474" w:rsidRPr="00BB2D6A" w:rsidRDefault="00D92E58" w:rsidP="00867856">
      <w:pPr>
        <w:ind w:firstLine="360"/>
        <w:jc w:val="both"/>
      </w:pPr>
      <w:r w:rsidRPr="00BB2D6A">
        <w:t>Stavba nemá podmiňující a vyvolané investice.</w:t>
      </w:r>
    </w:p>
    <w:p w:rsidR="002E0E70" w:rsidRPr="00BB2D6A" w:rsidRDefault="00C32510" w:rsidP="00D92E58">
      <w:pPr>
        <w:pStyle w:val="Nadpis3"/>
      </w:pPr>
      <w:bookmarkStart w:id="25" w:name="_Toc534458075"/>
      <w:r w:rsidRPr="00BB2D6A">
        <w:lastRenderedPageBreak/>
        <w:t>Seznam pozemků dle katastru nemovitostí, na kterých se stavba provádí</w:t>
      </w:r>
      <w:bookmarkEnd w:id="25"/>
    </w:p>
    <w:tbl>
      <w:tblPr>
        <w:tblStyle w:val="Mkatabulky"/>
        <w:tblW w:w="0" w:type="auto"/>
        <w:jc w:val="center"/>
        <w:tblLook w:val="04A0" w:firstRow="1" w:lastRow="0" w:firstColumn="1" w:lastColumn="0" w:noHBand="0" w:noVBand="1"/>
      </w:tblPr>
      <w:tblGrid>
        <w:gridCol w:w="1616"/>
        <w:gridCol w:w="970"/>
        <w:gridCol w:w="927"/>
        <w:gridCol w:w="1114"/>
        <w:gridCol w:w="774"/>
        <w:gridCol w:w="2090"/>
        <w:gridCol w:w="1964"/>
      </w:tblGrid>
      <w:tr w:rsidR="00C32510" w:rsidRPr="00BB2D6A" w:rsidTr="001A4EC1">
        <w:trPr>
          <w:jc w:val="center"/>
        </w:trPr>
        <w:tc>
          <w:tcPr>
            <w:tcW w:w="1616" w:type="dxa"/>
            <w:vAlign w:val="center"/>
          </w:tcPr>
          <w:p w:rsidR="00C32510" w:rsidRPr="00BB2D6A" w:rsidRDefault="00C32510" w:rsidP="001A4EC1">
            <w:pPr>
              <w:jc w:val="center"/>
              <w:rPr>
                <w:rFonts w:cstheme="minorHAnsi"/>
                <w:b/>
              </w:rPr>
            </w:pPr>
            <w:r w:rsidRPr="00BB2D6A">
              <w:rPr>
                <w:rFonts w:cstheme="minorHAnsi"/>
                <w:b/>
              </w:rPr>
              <w:t>Katastrální území</w:t>
            </w:r>
          </w:p>
        </w:tc>
        <w:tc>
          <w:tcPr>
            <w:tcW w:w="970" w:type="dxa"/>
            <w:vAlign w:val="center"/>
          </w:tcPr>
          <w:p w:rsidR="00C32510" w:rsidRPr="00BB2D6A" w:rsidRDefault="00C32510" w:rsidP="001A4EC1">
            <w:pPr>
              <w:jc w:val="center"/>
              <w:rPr>
                <w:rFonts w:cstheme="minorHAnsi"/>
                <w:b/>
              </w:rPr>
            </w:pPr>
            <w:r w:rsidRPr="00BB2D6A">
              <w:rPr>
                <w:rFonts w:cstheme="minorHAnsi"/>
                <w:b/>
              </w:rPr>
              <w:t>Parcelní číslo</w:t>
            </w:r>
          </w:p>
        </w:tc>
        <w:tc>
          <w:tcPr>
            <w:tcW w:w="927" w:type="dxa"/>
            <w:vAlign w:val="center"/>
          </w:tcPr>
          <w:p w:rsidR="00C32510" w:rsidRPr="00BB2D6A" w:rsidRDefault="00C32510" w:rsidP="001A4EC1">
            <w:pPr>
              <w:jc w:val="center"/>
              <w:rPr>
                <w:rFonts w:cstheme="minorHAnsi"/>
                <w:b/>
              </w:rPr>
            </w:pPr>
            <w:r w:rsidRPr="00BB2D6A">
              <w:rPr>
                <w:rFonts w:cstheme="minorHAnsi"/>
                <w:b/>
              </w:rPr>
              <w:t>Výměra</w:t>
            </w:r>
          </w:p>
        </w:tc>
        <w:tc>
          <w:tcPr>
            <w:tcW w:w="1114" w:type="dxa"/>
            <w:vAlign w:val="center"/>
          </w:tcPr>
          <w:p w:rsidR="00C32510" w:rsidRPr="00BB2D6A" w:rsidRDefault="00C32510" w:rsidP="001A4EC1">
            <w:pPr>
              <w:jc w:val="center"/>
              <w:rPr>
                <w:rFonts w:cstheme="minorHAnsi"/>
                <w:b/>
              </w:rPr>
            </w:pPr>
            <w:r w:rsidRPr="00BB2D6A">
              <w:rPr>
                <w:rFonts w:cstheme="minorHAnsi"/>
                <w:b/>
              </w:rPr>
              <w:t>Druh pozemku</w:t>
            </w:r>
          </w:p>
        </w:tc>
        <w:tc>
          <w:tcPr>
            <w:tcW w:w="774" w:type="dxa"/>
            <w:vAlign w:val="center"/>
          </w:tcPr>
          <w:p w:rsidR="00C32510" w:rsidRPr="00BB2D6A" w:rsidRDefault="00C32510" w:rsidP="001A4EC1">
            <w:pPr>
              <w:jc w:val="center"/>
              <w:rPr>
                <w:rFonts w:cstheme="minorHAnsi"/>
                <w:b/>
              </w:rPr>
            </w:pPr>
            <w:r w:rsidRPr="00BB2D6A">
              <w:rPr>
                <w:rFonts w:cstheme="minorHAnsi"/>
                <w:b/>
              </w:rPr>
              <w:t>BPEJ</w:t>
            </w:r>
          </w:p>
        </w:tc>
        <w:tc>
          <w:tcPr>
            <w:tcW w:w="2090" w:type="dxa"/>
            <w:vAlign w:val="center"/>
          </w:tcPr>
          <w:p w:rsidR="00C32510" w:rsidRPr="00BB2D6A" w:rsidRDefault="00C32510" w:rsidP="001A4EC1">
            <w:pPr>
              <w:jc w:val="center"/>
              <w:rPr>
                <w:rFonts w:cstheme="minorHAnsi"/>
                <w:b/>
              </w:rPr>
            </w:pPr>
            <w:r w:rsidRPr="00BB2D6A">
              <w:rPr>
                <w:rFonts w:cstheme="minorHAnsi"/>
                <w:b/>
              </w:rPr>
              <w:t>Vlastník</w:t>
            </w:r>
          </w:p>
        </w:tc>
        <w:tc>
          <w:tcPr>
            <w:tcW w:w="1655" w:type="dxa"/>
            <w:vAlign w:val="center"/>
          </w:tcPr>
          <w:p w:rsidR="00C32510" w:rsidRPr="00BB2D6A" w:rsidRDefault="00C32510" w:rsidP="001A4EC1">
            <w:pPr>
              <w:jc w:val="center"/>
              <w:rPr>
                <w:rFonts w:cstheme="minorHAnsi"/>
                <w:b/>
              </w:rPr>
            </w:pPr>
            <w:r w:rsidRPr="00BB2D6A">
              <w:rPr>
                <w:rFonts w:cstheme="minorHAnsi"/>
                <w:b/>
              </w:rPr>
              <w:t>Správce</w:t>
            </w:r>
          </w:p>
        </w:tc>
      </w:tr>
      <w:tr w:rsidR="00C32510" w:rsidRPr="00BB2D6A" w:rsidTr="001A4EC1">
        <w:trPr>
          <w:jc w:val="center"/>
        </w:trPr>
        <w:tc>
          <w:tcPr>
            <w:tcW w:w="1616" w:type="dxa"/>
            <w:vAlign w:val="center"/>
          </w:tcPr>
          <w:p w:rsidR="00C32510" w:rsidRPr="00BB2D6A" w:rsidRDefault="001A4EC1" w:rsidP="001A4EC1">
            <w:pPr>
              <w:jc w:val="center"/>
              <w:rPr>
                <w:rFonts w:cstheme="minorHAnsi"/>
              </w:rPr>
            </w:pPr>
            <w:r w:rsidRPr="001A4EC1">
              <w:rPr>
                <w:rFonts w:cstheme="minorHAnsi"/>
              </w:rPr>
              <w:t>Loučka u Nového Jičína (687006)</w:t>
            </w:r>
          </w:p>
        </w:tc>
        <w:tc>
          <w:tcPr>
            <w:tcW w:w="970" w:type="dxa"/>
            <w:vAlign w:val="center"/>
          </w:tcPr>
          <w:p w:rsidR="00C32510" w:rsidRPr="00BB2D6A" w:rsidRDefault="001A4EC1" w:rsidP="001A4EC1">
            <w:pPr>
              <w:jc w:val="center"/>
              <w:rPr>
                <w:rFonts w:cstheme="minorHAnsi"/>
              </w:rPr>
            </w:pPr>
            <w:r w:rsidRPr="001A4EC1">
              <w:rPr>
                <w:rFonts w:cstheme="minorHAnsi"/>
              </w:rPr>
              <w:t>958</w:t>
            </w:r>
            <w:r w:rsidRPr="001A4EC1">
              <w:rPr>
                <w:rFonts w:ascii="Calibri" w:hAnsi="Calibri" w:cs="Calibri"/>
                <w:color w:val="000000"/>
              </w:rPr>
              <w:t>/7</w:t>
            </w:r>
          </w:p>
        </w:tc>
        <w:tc>
          <w:tcPr>
            <w:tcW w:w="927" w:type="dxa"/>
            <w:vAlign w:val="center"/>
          </w:tcPr>
          <w:p w:rsidR="00C32510" w:rsidRPr="00BB2D6A" w:rsidRDefault="001A4EC1" w:rsidP="001A4EC1">
            <w:pPr>
              <w:jc w:val="center"/>
              <w:rPr>
                <w:rFonts w:cstheme="minorHAnsi"/>
              </w:rPr>
            </w:pPr>
            <w:r>
              <w:rPr>
                <w:rFonts w:cstheme="minorHAnsi"/>
              </w:rPr>
              <w:t>43</w:t>
            </w:r>
          </w:p>
        </w:tc>
        <w:tc>
          <w:tcPr>
            <w:tcW w:w="1114" w:type="dxa"/>
            <w:vAlign w:val="center"/>
          </w:tcPr>
          <w:p w:rsidR="00C32510" w:rsidRPr="00BB2D6A" w:rsidRDefault="00665EE2" w:rsidP="001A4EC1">
            <w:pPr>
              <w:jc w:val="center"/>
              <w:rPr>
                <w:rFonts w:cstheme="minorHAnsi"/>
              </w:rPr>
            </w:pPr>
            <w:r w:rsidRPr="00665EE2">
              <w:rPr>
                <w:rFonts w:cstheme="minorHAnsi"/>
              </w:rPr>
              <w:t>ostatní plocha</w:t>
            </w:r>
          </w:p>
        </w:tc>
        <w:tc>
          <w:tcPr>
            <w:tcW w:w="774" w:type="dxa"/>
            <w:vAlign w:val="center"/>
          </w:tcPr>
          <w:p w:rsidR="00A24B3D" w:rsidRPr="00BB2D6A" w:rsidRDefault="00A24B3D" w:rsidP="001A4EC1">
            <w:pPr>
              <w:jc w:val="center"/>
              <w:rPr>
                <w:rFonts w:cstheme="minorHAnsi"/>
              </w:rPr>
            </w:pPr>
          </w:p>
        </w:tc>
        <w:tc>
          <w:tcPr>
            <w:tcW w:w="2090" w:type="dxa"/>
            <w:vAlign w:val="center"/>
          </w:tcPr>
          <w:p w:rsidR="00C32510" w:rsidRPr="00BB2D6A" w:rsidRDefault="00665EE2" w:rsidP="001A4EC1">
            <w:pPr>
              <w:jc w:val="center"/>
              <w:rPr>
                <w:rFonts w:cstheme="minorHAnsi"/>
              </w:rPr>
            </w:pPr>
            <w:r w:rsidRPr="00665EE2">
              <w:rPr>
                <w:rFonts w:cstheme="minorHAnsi"/>
              </w:rPr>
              <w:t>Město Nový Jičín, Masarykovo nám. 1/1, 74101 Nový Jičín</w:t>
            </w:r>
          </w:p>
        </w:tc>
        <w:tc>
          <w:tcPr>
            <w:tcW w:w="1655" w:type="dxa"/>
            <w:vAlign w:val="center"/>
          </w:tcPr>
          <w:p w:rsidR="00C32510" w:rsidRPr="00BB2D6A" w:rsidRDefault="00C32510" w:rsidP="001A4EC1">
            <w:pPr>
              <w:jc w:val="center"/>
              <w:rPr>
                <w:rFonts w:cstheme="minorHAnsi"/>
              </w:rPr>
            </w:pPr>
          </w:p>
        </w:tc>
      </w:tr>
      <w:tr w:rsidR="00D5024B" w:rsidRPr="00BB2D6A" w:rsidTr="001A4EC1">
        <w:trPr>
          <w:jc w:val="center"/>
        </w:trPr>
        <w:tc>
          <w:tcPr>
            <w:tcW w:w="1616" w:type="dxa"/>
            <w:vAlign w:val="center"/>
          </w:tcPr>
          <w:p w:rsidR="00D5024B" w:rsidRPr="00BB2D6A" w:rsidRDefault="001A4EC1" w:rsidP="001A4EC1">
            <w:pPr>
              <w:jc w:val="center"/>
              <w:rPr>
                <w:rFonts w:cstheme="minorHAnsi"/>
              </w:rPr>
            </w:pPr>
            <w:r w:rsidRPr="001A4EC1">
              <w:rPr>
                <w:rFonts w:cstheme="minorHAnsi"/>
              </w:rPr>
              <w:t>Loučka u Nového Jičína (687006)</w:t>
            </w:r>
          </w:p>
        </w:tc>
        <w:tc>
          <w:tcPr>
            <w:tcW w:w="970" w:type="dxa"/>
            <w:vAlign w:val="center"/>
          </w:tcPr>
          <w:p w:rsidR="00D5024B" w:rsidRPr="00BB2D6A" w:rsidRDefault="001A4EC1" w:rsidP="001A4EC1">
            <w:pPr>
              <w:jc w:val="center"/>
              <w:rPr>
                <w:rFonts w:cstheme="minorHAnsi"/>
              </w:rPr>
            </w:pPr>
            <w:r w:rsidRPr="001A4EC1">
              <w:rPr>
                <w:rFonts w:cstheme="minorHAnsi"/>
              </w:rPr>
              <w:t>958/11</w:t>
            </w:r>
          </w:p>
        </w:tc>
        <w:tc>
          <w:tcPr>
            <w:tcW w:w="927" w:type="dxa"/>
            <w:vAlign w:val="center"/>
          </w:tcPr>
          <w:p w:rsidR="00D5024B" w:rsidRPr="00BB2D6A" w:rsidRDefault="001A4EC1" w:rsidP="001A4EC1">
            <w:pPr>
              <w:jc w:val="center"/>
              <w:rPr>
                <w:rFonts w:cstheme="minorHAnsi"/>
              </w:rPr>
            </w:pPr>
            <w:r>
              <w:rPr>
                <w:rFonts w:cstheme="minorHAnsi"/>
              </w:rPr>
              <w:t>23</w:t>
            </w:r>
          </w:p>
        </w:tc>
        <w:tc>
          <w:tcPr>
            <w:tcW w:w="1114" w:type="dxa"/>
            <w:vAlign w:val="center"/>
          </w:tcPr>
          <w:p w:rsidR="00D5024B" w:rsidRPr="00BB2D6A" w:rsidRDefault="00665EE2" w:rsidP="001A4EC1">
            <w:pPr>
              <w:jc w:val="center"/>
              <w:rPr>
                <w:rFonts w:cstheme="minorHAnsi"/>
              </w:rPr>
            </w:pPr>
            <w:r w:rsidRPr="00665EE2">
              <w:rPr>
                <w:rFonts w:cstheme="minorHAnsi"/>
              </w:rPr>
              <w:t>ostatní plocha</w:t>
            </w:r>
          </w:p>
        </w:tc>
        <w:tc>
          <w:tcPr>
            <w:tcW w:w="774" w:type="dxa"/>
            <w:vAlign w:val="center"/>
          </w:tcPr>
          <w:p w:rsidR="00D5024B" w:rsidRPr="00BB2D6A" w:rsidRDefault="00D5024B" w:rsidP="001A4EC1">
            <w:pPr>
              <w:jc w:val="center"/>
              <w:rPr>
                <w:rFonts w:cstheme="minorHAnsi"/>
              </w:rPr>
            </w:pPr>
          </w:p>
        </w:tc>
        <w:tc>
          <w:tcPr>
            <w:tcW w:w="2090" w:type="dxa"/>
            <w:vAlign w:val="center"/>
          </w:tcPr>
          <w:p w:rsidR="00D5024B" w:rsidRPr="00BB2D6A" w:rsidRDefault="00665EE2" w:rsidP="001A4EC1">
            <w:pPr>
              <w:jc w:val="center"/>
              <w:rPr>
                <w:rFonts w:cstheme="minorHAnsi"/>
              </w:rPr>
            </w:pPr>
            <w:r w:rsidRPr="00665EE2">
              <w:rPr>
                <w:rFonts w:cstheme="minorHAnsi"/>
              </w:rPr>
              <w:t>Město Nový Jičín, Masarykovo nám. 1/1, 74101 Nový Jičín</w:t>
            </w:r>
          </w:p>
        </w:tc>
        <w:tc>
          <w:tcPr>
            <w:tcW w:w="1655" w:type="dxa"/>
            <w:vAlign w:val="center"/>
          </w:tcPr>
          <w:p w:rsidR="00D5024B" w:rsidRPr="00BB2D6A" w:rsidRDefault="00D5024B" w:rsidP="001A4EC1">
            <w:pPr>
              <w:jc w:val="center"/>
              <w:rPr>
                <w:rFonts w:cstheme="minorHAnsi"/>
              </w:rPr>
            </w:pPr>
          </w:p>
        </w:tc>
      </w:tr>
      <w:tr w:rsidR="00D5024B" w:rsidRPr="00BB2D6A" w:rsidTr="001A4EC1">
        <w:trPr>
          <w:jc w:val="center"/>
        </w:trPr>
        <w:tc>
          <w:tcPr>
            <w:tcW w:w="1616" w:type="dxa"/>
            <w:vAlign w:val="center"/>
          </w:tcPr>
          <w:p w:rsidR="00D5024B" w:rsidRPr="00BB2D6A" w:rsidRDefault="001A4EC1" w:rsidP="001A4EC1">
            <w:pPr>
              <w:jc w:val="center"/>
              <w:rPr>
                <w:rFonts w:cstheme="minorHAnsi"/>
              </w:rPr>
            </w:pPr>
            <w:r w:rsidRPr="001A4EC1">
              <w:rPr>
                <w:rFonts w:cstheme="minorHAnsi"/>
              </w:rPr>
              <w:t>Loučka u Nového Jičína (687006)</w:t>
            </w:r>
          </w:p>
        </w:tc>
        <w:tc>
          <w:tcPr>
            <w:tcW w:w="970" w:type="dxa"/>
            <w:vAlign w:val="center"/>
          </w:tcPr>
          <w:p w:rsidR="00D5024B" w:rsidRPr="00BB2D6A" w:rsidRDefault="001A4EC1" w:rsidP="001A4EC1">
            <w:pPr>
              <w:jc w:val="center"/>
              <w:rPr>
                <w:rFonts w:cstheme="minorHAnsi"/>
              </w:rPr>
            </w:pPr>
            <w:r w:rsidRPr="001A4EC1">
              <w:rPr>
                <w:rFonts w:cstheme="minorHAnsi"/>
              </w:rPr>
              <w:t>958/2</w:t>
            </w:r>
          </w:p>
        </w:tc>
        <w:tc>
          <w:tcPr>
            <w:tcW w:w="927" w:type="dxa"/>
            <w:vAlign w:val="center"/>
          </w:tcPr>
          <w:p w:rsidR="00D5024B" w:rsidRPr="00BB2D6A" w:rsidRDefault="001A4EC1" w:rsidP="001A4EC1">
            <w:pPr>
              <w:jc w:val="center"/>
              <w:rPr>
                <w:rFonts w:cstheme="minorHAnsi"/>
              </w:rPr>
            </w:pPr>
            <w:r>
              <w:rPr>
                <w:rFonts w:cstheme="minorHAnsi"/>
              </w:rPr>
              <w:t>25607</w:t>
            </w:r>
          </w:p>
        </w:tc>
        <w:tc>
          <w:tcPr>
            <w:tcW w:w="1114" w:type="dxa"/>
            <w:vAlign w:val="center"/>
          </w:tcPr>
          <w:p w:rsidR="00D5024B" w:rsidRPr="00BB2D6A" w:rsidRDefault="00665EE2" w:rsidP="001A4EC1">
            <w:pPr>
              <w:jc w:val="center"/>
              <w:rPr>
                <w:rFonts w:cstheme="minorHAnsi"/>
              </w:rPr>
            </w:pPr>
            <w:r w:rsidRPr="00665EE2">
              <w:rPr>
                <w:rFonts w:cstheme="minorHAnsi"/>
              </w:rPr>
              <w:t>ostatní plocha</w:t>
            </w:r>
          </w:p>
        </w:tc>
        <w:tc>
          <w:tcPr>
            <w:tcW w:w="774" w:type="dxa"/>
            <w:vAlign w:val="center"/>
          </w:tcPr>
          <w:p w:rsidR="00D5024B" w:rsidRPr="00BB2D6A" w:rsidRDefault="00D5024B" w:rsidP="001A4EC1">
            <w:pPr>
              <w:jc w:val="center"/>
              <w:rPr>
                <w:rFonts w:cstheme="minorHAnsi"/>
              </w:rPr>
            </w:pPr>
          </w:p>
        </w:tc>
        <w:tc>
          <w:tcPr>
            <w:tcW w:w="2090" w:type="dxa"/>
            <w:vAlign w:val="center"/>
          </w:tcPr>
          <w:p w:rsidR="00D5024B" w:rsidRPr="00BB2D6A" w:rsidRDefault="00665EE2" w:rsidP="001A4EC1">
            <w:pPr>
              <w:jc w:val="center"/>
              <w:rPr>
                <w:rFonts w:cstheme="minorHAnsi"/>
              </w:rPr>
            </w:pPr>
            <w:r w:rsidRPr="00665EE2">
              <w:rPr>
                <w:rFonts w:cstheme="minorHAnsi"/>
              </w:rPr>
              <w:t>Moravskoslezský kraj, 28. října 2771/117, Moravská Ostrava, 70200 Ostrava</w:t>
            </w:r>
          </w:p>
        </w:tc>
        <w:tc>
          <w:tcPr>
            <w:tcW w:w="1655" w:type="dxa"/>
            <w:vAlign w:val="center"/>
          </w:tcPr>
          <w:p w:rsidR="00D5024B" w:rsidRPr="00BB2D6A" w:rsidRDefault="00665EE2" w:rsidP="001A4EC1">
            <w:pPr>
              <w:jc w:val="center"/>
              <w:rPr>
                <w:rFonts w:cstheme="minorHAnsi"/>
              </w:rPr>
            </w:pPr>
            <w:r w:rsidRPr="00665EE2">
              <w:rPr>
                <w:rFonts w:cstheme="minorHAnsi"/>
              </w:rPr>
              <w:t>Správa silnic Moravskoslezského kraje, příspěvková organizace, Úprkova 795/1, Přívoz, 70200 Ostrava</w:t>
            </w:r>
          </w:p>
        </w:tc>
      </w:tr>
      <w:tr w:rsidR="00D5024B" w:rsidRPr="00BB2D6A" w:rsidTr="001A4EC1">
        <w:trPr>
          <w:jc w:val="center"/>
        </w:trPr>
        <w:tc>
          <w:tcPr>
            <w:tcW w:w="1616" w:type="dxa"/>
            <w:vAlign w:val="center"/>
          </w:tcPr>
          <w:p w:rsidR="00D5024B" w:rsidRPr="00BB2D6A" w:rsidRDefault="001A4EC1" w:rsidP="001A4EC1">
            <w:pPr>
              <w:jc w:val="center"/>
              <w:rPr>
                <w:rFonts w:cstheme="minorHAnsi"/>
              </w:rPr>
            </w:pPr>
            <w:r w:rsidRPr="001A4EC1">
              <w:rPr>
                <w:rFonts w:cstheme="minorHAnsi"/>
              </w:rPr>
              <w:t>Loučka u Nového Jičína (687006)</w:t>
            </w:r>
          </w:p>
        </w:tc>
        <w:tc>
          <w:tcPr>
            <w:tcW w:w="970" w:type="dxa"/>
            <w:vAlign w:val="center"/>
          </w:tcPr>
          <w:p w:rsidR="00D5024B" w:rsidRPr="00BB2D6A" w:rsidRDefault="001A4EC1" w:rsidP="001A4EC1">
            <w:pPr>
              <w:jc w:val="center"/>
              <w:rPr>
                <w:rFonts w:cstheme="minorHAnsi"/>
              </w:rPr>
            </w:pPr>
            <w:r>
              <w:rPr>
                <w:rFonts w:cstheme="minorHAnsi"/>
              </w:rPr>
              <w:t>38</w:t>
            </w:r>
          </w:p>
        </w:tc>
        <w:tc>
          <w:tcPr>
            <w:tcW w:w="927" w:type="dxa"/>
            <w:vAlign w:val="center"/>
          </w:tcPr>
          <w:p w:rsidR="00D5024B" w:rsidRPr="00BB2D6A" w:rsidRDefault="001A4EC1" w:rsidP="001A4EC1">
            <w:pPr>
              <w:jc w:val="center"/>
              <w:rPr>
                <w:rFonts w:cstheme="minorHAnsi"/>
              </w:rPr>
            </w:pPr>
            <w:r>
              <w:rPr>
                <w:rFonts w:cstheme="minorHAnsi"/>
              </w:rPr>
              <w:t>1208</w:t>
            </w:r>
          </w:p>
        </w:tc>
        <w:tc>
          <w:tcPr>
            <w:tcW w:w="1114" w:type="dxa"/>
            <w:vAlign w:val="center"/>
          </w:tcPr>
          <w:p w:rsidR="00D5024B" w:rsidRPr="00BB2D6A" w:rsidRDefault="00C66312" w:rsidP="001A4EC1">
            <w:pPr>
              <w:jc w:val="center"/>
              <w:rPr>
                <w:rFonts w:cstheme="minorHAnsi"/>
              </w:rPr>
            </w:pPr>
            <w:r w:rsidRPr="00BB2D6A">
              <w:rPr>
                <w:rFonts w:cstheme="minorHAnsi"/>
              </w:rPr>
              <w:t>Zahrada</w:t>
            </w:r>
          </w:p>
        </w:tc>
        <w:tc>
          <w:tcPr>
            <w:tcW w:w="774" w:type="dxa"/>
            <w:vAlign w:val="center"/>
          </w:tcPr>
          <w:p w:rsidR="00D5024B" w:rsidRPr="00BB2D6A" w:rsidRDefault="00665EE2" w:rsidP="001A4EC1">
            <w:pPr>
              <w:jc w:val="center"/>
              <w:rPr>
                <w:rFonts w:cstheme="minorHAnsi"/>
              </w:rPr>
            </w:pPr>
            <w:r>
              <w:rPr>
                <w:rFonts w:cstheme="minorHAnsi"/>
              </w:rPr>
              <w:t>64811</w:t>
            </w:r>
          </w:p>
        </w:tc>
        <w:tc>
          <w:tcPr>
            <w:tcW w:w="2090" w:type="dxa"/>
            <w:vAlign w:val="center"/>
          </w:tcPr>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Edmund, Císařská 10, Loučka, 74101 Nový Jičín</w:t>
            </w:r>
          </w:p>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Ladislav, Hůrka 76, 74101 Jeseník nad Odrou</w:t>
            </w:r>
          </w:p>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Miroslav Ing., Císařská 10, Loučka, 74101 Nový Jičín</w:t>
            </w:r>
          </w:p>
          <w:p w:rsidR="00D5024B" w:rsidRPr="00BB2D6A" w:rsidRDefault="00665EE2" w:rsidP="00665EE2">
            <w:pPr>
              <w:jc w:val="center"/>
              <w:rPr>
                <w:rFonts w:cstheme="minorHAnsi"/>
              </w:rPr>
            </w:pPr>
            <w:r w:rsidRPr="00665EE2">
              <w:rPr>
                <w:rFonts w:cstheme="minorHAnsi"/>
              </w:rPr>
              <w:t>Sýkorová Olga, Lužická 1148/2, 74101 Nový Jičín</w:t>
            </w:r>
          </w:p>
        </w:tc>
        <w:tc>
          <w:tcPr>
            <w:tcW w:w="1655" w:type="dxa"/>
            <w:vAlign w:val="center"/>
          </w:tcPr>
          <w:p w:rsidR="00D5024B" w:rsidRPr="00BB2D6A" w:rsidRDefault="00D5024B" w:rsidP="001A4EC1">
            <w:pPr>
              <w:jc w:val="center"/>
              <w:rPr>
                <w:rFonts w:cstheme="minorHAnsi"/>
              </w:rPr>
            </w:pPr>
          </w:p>
        </w:tc>
      </w:tr>
      <w:tr w:rsidR="00D5024B" w:rsidRPr="00BB2D6A" w:rsidTr="001A4EC1">
        <w:trPr>
          <w:jc w:val="center"/>
        </w:trPr>
        <w:tc>
          <w:tcPr>
            <w:tcW w:w="1616" w:type="dxa"/>
            <w:vAlign w:val="center"/>
          </w:tcPr>
          <w:p w:rsidR="00D5024B" w:rsidRPr="00BB2D6A" w:rsidRDefault="001A4EC1" w:rsidP="001A4EC1">
            <w:pPr>
              <w:jc w:val="center"/>
              <w:rPr>
                <w:rFonts w:cstheme="minorHAnsi"/>
              </w:rPr>
            </w:pPr>
            <w:r w:rsidRPr="001A4EC1">
              <w:rPr>
                <w:rFonts w:cstheme="minorHAnsi"/>
              </w:rPr>
              <w:t>Loučka u Nového Jičína (687006)</w:t>
            </w:r>
          </w:p>
        </w:tc>
        <w:tc>
          <w:tcPr>
            <w:tcW w:w="970" w:type="dxa"/>
            <w:vAlign w:val="center"/>
          </w:tcPr>
          <w:p w:rsidR="00D5024B" w:rsidRPr="00BB2D6A" w:rsidRDefault="001A4EC1" w:rsidP="001A4EC1">
            <w:pPr>
              <w:jc w:val="center"/>
              <w:rPr>
                <w:rFonts w:cstheme="minorHAnsi"/>
              </w:rPr>
            </w:pPr>
            <w:r>
              <w:rPr>
                <w:rFonts w:cstheme="minorHAnsi"/>
              </w:rPr>
              <w:t>42</w:t>
            </w:r>
          </w:p>
        </w:tc>
        <w:tc>
          <w:tcPr>
            <w:tcW w:w="927" w:type="dxa"/>
            <w:vAlign w:val="center"/>
          </w:tcPr>
          <w:p w:rsidR="00D5024B" w:rsidRPr="00BB2D6A" w:rsidRDefault="001A4EC1" w:rsidP="001A4EC1">
            <w:pPr>
              <w:jc w:val="center"/>
              <w:rPr>
                <w:rFonts w:cstheme="minorHAnsi"/>
              </w:rPr>
            </w:pPr>
            <w:r>
              <w:rPr>
                <w:rFonts w:cstheme="minorHAnsi"/>
              </w:rPr>
              <w:t>2954</w:t>
            </w:r>
          </w:p>
        </w:tc>
        <w:tc>
          <w:tcPr>
            <w:tcW w:w="1114" w:type="dxa"/>
            <w:vAlign w:val="center"/>
          </w:tcPr>
          <w:p w:rsidR="00D5024B" w:rsidRPr="00BB2D6A" w:rsidRDefault="00665EE2" w:rsidP="001A4EC1">
            <w:pPr>
              <w:jc w:val="center"/>
              <w:rPr>
                <w:rFonts w:cstheme="minorHAnsi"/>
              </w:rPr>
            </w:pPr>
            <w:r w:rsidRPr="00665EE2">
              <w:rPr>
                <w:rFonts w:cstheme="minorHAnsi"/>
              </w:rPr>
              <w:t>zastavěná plocha a nádvoří</w:t>
            </w:r>
          </w:p>
        </w:tc>
        <w:tc>
          <w:tcPr>
            <w:tcW w:w="774" w:type="dxa"/>
            <w:vAlign w:val="center"/>
          </w:tcPr>
          <w:p w:rsidR="00D5024B" w:rsidRPr="00BB2D6A" w:rsidRDefault="00D5024B" w:rsidP="001A4EC1">
            <w:pPr>
              <w:jc w:val="center"/>
              <w:rPr>
                <w:rFonts w:cstheme="minorHAnsi"/>
              </w:rPr>
            </w:pPr>
          </w:p>
        </w:tc>
        <w:tc>
          <w:tcPr>
            <w:tcW w:w="2090" w:type="dxa"/>
            <w:vAlign w:val="center"/>
          </w:tcPr>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Edmund, Císařská 10, Loučka, 74101 Nový Jičín</w:t>
            </w:r>
          </w:p>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Ladislav, Hůrka 76, 74101 Jeseník nad Odrou</w:t>
            </w:r>
          </w:p>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Miroslav Ing., Císařská 10, Loučka, 74101 Nový Jičín</w:t>
            </w:r>
          </w:p>
          <w:p w:rsidR="00D5024B" w:rsidRPr="00BB2D6A" w:rsidRDefault="00665EE2" w:rsidP="00665EE2">
            <w:pPr>
              <w:jc w:val="center"/>
              <w:rPr>
                <w:rFonts w:cstheme="minorHAnsi"/>
              </w:rPr>
            </w:pPr>
            <w:r w:rsidRPr="00665EE2">
              <w:rPr>
                <w:rFonts w:cstheme="minorHAnsi"/>
              </w:rPr>
              <w:t>Sýkorová Olga, Lužická 1148/2, 74101 Nový Jičín</w:t>
            </w:r>
          </w:p>
        </w:tc>
        <w:tc>
          <w:tcPr>
            <w:tcW w:w="1655" w:type="dxa"/>
            <w:vAlign w:val="center"/>
          </w:tcPr>
          <w:p w:rsidR="00D5024B" w:rsidRPr="00BB2D6A" w:rsidRDefault="00D5024B" w:rsidP="001A4EC1">
            <w:pPr>
              <w:jc w:val="center"/>
              <w:rPr>
                <w:rFonts w:cstheme="minorHAnsi"/>
              </w:rPr>
            </w:pPr>
          </w:p>
        </w:tc>
      </w:tr>
      <w:tr w:rsidR="00D5024B" w:rsidRPr="00BB2D6A" w:rsidTr="001A4EC1">
        <w:trPr>
          <w:jc w:val="center"/>
        </w:trPr>
        <w:tc>
          <w:tcPr>
            <w:tcW w:w="1616" w:type="dxa"/>
            <w:vAlign w:val="center"/>
          </w:tcPr>
          <w:p w:rsidR="00D5024B" w:rsidRPr="00BB2D6A" w:rsidRDefault="001A4EC1" w:rsidP="001A4EC1">
            <w:pPr>
              <w:jc w:val="center"/>
              <w:rPr>
                <w:rFonts w:cstheme="minorHAnsi"/>
              </w:rPr>
            </w:pPr>
            <w:r w:rsidRPr="001A4EC1">
              <w:rPr>
                <w:rFonts w:cstheme="minorHAnsi"/>
              </w:rPr>
              <w:t>Loučka u Nového Jičína (687006)</w:t>
            </w:r>
          </w:p>
        </w:tc>
        <w:tc>
          <w:tcPr>
            <w:tcW w:w="970" w:type="dxa"/>
            <w:vAlign w:val="center"/>
          </w:tcPr>
          <w:p w:rsidR="00D5024B" w:rsidRPr="00BB2D6A" w:rsidRDefault="001A4EC1" w:rsidP="001A4EC1">
            <w:pPr>
              <w:jc w:val="center"/>
              <w:rPr>
                <w:rFonts w:cstheme="minorHAnsi"/>
              </w:rPr>
            </w:pPr>
            <w:r>
              <w:rPr>
                <w:rFonts w:cstheme="minorHAnsi"/>
              </w:rPr>
              <w:t>37</w:t>
            </w:r>
          </w:p>
        </w:tc>
        <w:tc>
          <w:tcPr>
            <w:tcW w:w="927" w:type="dxa"/>
            <w:vAlign w:val="center"/>
          </w:tcPr>
          <w:p w:rsidR="00D5024B" w:rsidRPr="00BB2D6A" w:rsidRDefault="00665EE2" w:rsidP="001A4EC1">
            <w:pPr>
              <w:jc w:val="center"/>
              <w:rPr>
                <w:rFonts w:cstheme="minorHAnsi"/>
              </w:rPr>
            </w:pPr>
            <w:r>
              <w:rPr>
                <w:rFonts w:cstheme="minorHAnsi"/>
              </w:rPr>
              <w:t>7847</w:t>
            </w:r>
            <w:r>
              <w:rPr>
                <w:rFonts w:cstheme="minorHAnsi"/>
              </w:rPr>
              <w:br/>
              <w:t>315</w:t>
            </w:r>
          </w:p>
        </w:tc>
        <w:tc>
          <w:tcPr>
            <w:tcW w:w="1114" w:type="dxa"/>
            <w:vAlign w:val="center"/>
          </w:tcPr>
          <w:p w:rsidR="00D5024B" w:rsidRPr="00BB2D6A" w:rsidRDefault="00665EE2" w:rsidP="001A4EC1">
            <w:pPr>
              <w:jc w:val="center"/>
              <w:rPr>
                <w:rFonts w:cstheme="minorHAnsi"/>
              </w:rPr>
            </w:pPr>
            <w:r w:rsidRPr="00BB2D6A">
              <w:rPr>
                <w:rFonts w:cstheme="minorHAnsi"/>
              </w:rPr>
              <w:t>Zahrada</w:t>
            </w:r>
          </w:p>
        </w:tc>
        <w:tc>
          <w:tcPr>
            <w:tcW w:w="774" w:type="dxa"/>
            <w:vAlign w:val="center"/>
          </w:tcPr>
          <w:p w:rsidR="00D5024B" w:rsidRDefault="00665EE2" w:rsidP="001A4EC1">
            <w:pPr>
              <w:jc w:val="center"/>
              <w:rPr>
                <w:rFonts w:cstheme="minorHAnsi"/>
              </w:rPr>
            </w:pPr>
            <w:r>
              <w:rPr>
                <w:rFonts w:cstheme="minorHAnsi"/>
              </w:rPr>
              <w:t>64811</w:t>
            </w:r>
          </w:p>
          <w:p w:rsidR="00665EE2" w:rsidRPr="00BB2D6A" w:rsidRDefault="00665EE2" w:rsidP="001A4EC1">
            <w:pPr>
              <w:jc w:val="center"/>
              <w:rPr>
                <w:rFonts w:cstheme="minorHAnsi"/>
              </w:rPr>
            </w:pPr>
            <w:r>
              <w:rPr>
                <w:rFonts w:cstheme="minorHAnsi"/>
              </w:rPr>
              <w:t>64300</w:t>
            </w:r>
          </w:p>
        </w:tc>
        <w:tc>
          <w:tcPr>
            <w:tcW w:w="2090" w:type="dxa"/>
            <w:vAlign w:val="center"/>
          </w:tcPr>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Edmund, Císařská 10, Loučka, 74101 Nový Jičín</w:t>
            </w:r>
          </w:p>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Ladislav, Hůrka 76, 74101 Jeseník nad Odrou</w:t>
            </w:r>
          </w:p>
          <w:p w:rsidR="00665EE2" w:rsidRPr="00665EE2" w:rsidRDefault="00665EE2" w:rsidP="00665EE2">
            <w:pPr>
              <w:jc w:val="center"/>
              <w:rPr>
                <w:rFonts w:cstheme="minorHAnsi"/>
              </w:rPr>
            </w:pPr>
            <w:proofErr w:type="spellStart"/>
            <w:r w:rsidRPr="00665EE2">
              <w:rPr>
                <w:rFonts w:cstheme="minorHAnsi"/>
              </w:rPr>
              <w:t>Segeťa</w:t>
            </w:r>
            <w:proofErr w:type="spellEnd"/>
            <w:r w:rsidRPr="00665EE2">
              <w:rPr>
                <w:rFonts w:cstheme="minorHAnsi"/>
              </w:rPr>
              <w:t xml:space="preserve"> Miroslav Ing., Císařská 10, Loučka, 74101 Nový Jičín</w:t>
            </w:r>
          </w:p>
          <w:p w:rsidR="00D5024B" w:rsidRPr="00BB2D6A" w:rsidRDefault="00665EE2" w:rsidP="00665EE2">
            <w:pPr>
              <w:jc w:val="center"/>
              <w:rPr>
                <w:rFonts w:cstheme="minorHAnsi"/>
              </w:rPr>
            </w:pPr>
            <w:r w:rsidRPr="00665EE2">
              <w:rPr>
                <w:rFonts w:cstheme="minorHAnsi"/>
              </w:rPr>
              <w:t xml:space="preserve">Sýkorová Olga, Lužická 1148/2, </w:t>
            </w:r>
            <w:r w:rsidRPr="00665EE2">
              <w:rPr>
                <w:rFonts w:cstheme="minorHAnsi"/>
              </w:rPr>
              <w:lastRenderedPageBreak/>
              <w:t>74101 Nový Jičín</w:t>
            </w:r>
          </w:p>
        </w:tc>
        <w:tc>
          <w:tcPr>
            <w:tcW w:w="1655" w:type="dxa"/>
            <w:vAlign w:val="center"/>
          </w:tcPr>
          <w:p w:rsidR="00D5024B" w:rsidRPr="00BB2D6A" w:rsidRDefault="00D5024B" w:rsidP="001A4EC1">
            <w:pPr>
              <w:jc w:val="center"/>
              <w:rPr>
                <w:rFonts w:cstheme="minorHAnsi"/>
              </w:rPr>
            </w:pPr>
          </w:p>
        </w:tc>
      </w:tr>
      <w:tr w:rsidR="00D5024B" w:rsidRPr="00BB2D6A" w:rsidTr="001A4EC1">
        <w:trPr>
          <w:jc w:val="center"/>
        </w:trPr>
        <w:tc>
          <w:tcPr>
            <w:tcW w:w="1616" w:type="dxa"/>
            <w:vAlign w:val="center"/>
          </w:tcPr>
          <w:p w:rsidR="00D5024B" w:rsidRPr="00BB2D6A" w:rsidRDefault="001A4EC1" w:rsidP="001A4EC1">
            <w:pPr>
              <w:jc w:val="center"/>
              <w:rPr>
                <w:rFonts w:cstheme="minorHAnsi"/>
              </w:rPr>
            </w:pPr>
            <w:r w:rsidRPr="001A4EC1">
              <w:rPr>
                <w:rFonts w:cstheme="minorHAnsi"/>
              </w:rPr>
              <w:lastRenderedPageBreak/>
              <w:t>Loučka u Nového Jičína (687006)</w:t>
            </w:r>
          </w:p>
        </w:tc>
        <w:tc>
          <w:tcPr>
            <w:tcW w:w="970" w:type="dxa"/>
            <w:vAlign w:val="center"/>
          </w:tcPr>
          <w:p w:rsidR="00D5024B" w:rsidRPr="00BB2D6A" w:rsidRDefault="001A4EC1" w:rsidP="001A4EC1">
            <w:pPr>
              <w:jc w:val="center"/>
              <w:rPr>
                <w:rFonts w:cstheme="minorHAnsi"/>
              </w:rPr>
            </w:pPr>
            <w:r>
              <w:rPr>
                <w:rFonts w:cstheme="minorHAnsi"/>
              </w:rPr>
              <w:t>954</w:t>
            </w:r>
          </w:p>
        </w:tc>
        <w:tc>
          <w:tcPr>
            <w:tcW w:w="927" w:type="dxa"/>
            <w:vAlign w:val="center"/>
          </w:tcPr>
          <w:p w:rsidR="00D5024B" w:rsidRPr="00BB2D6A" w:rsidRDefault="00665EE2" w:rsidP="001A4EC1">
            <w:pPr>
              <w:jc w:val="center"/>
              <w:rPr>
                <w:rFonts w:cstheme="minorHAnsi"/>
              </w:rPr>
            </w:pPr>
            <w:r>
              <w:rPr>
                <w:rFonts w:cstheme="minorHAnsi"/>
              </w:rPr>
              <w:t>2850</w:t>
            </w:r>
          </w:p>
        </w:tc>
        <w:tc>
          <w:tcPr>
            <w:tcW w:w="1114" w:type="dxa"/>
            <w:vAlign w:val="center"/>
          </w:tcPr>
          <w:p w:rsidR="00D5024B" w:rsidRPr="00BB2D6A" w:rsidRDefault="009E43D9" w:rsidP="001A4EC1">
            <w:pPr>
              <w:jc w:val="center"/>
              <w:rPr>
                <w:rFonts w:cstheme="minorHAnsi"/>
              </w:rPr>
            </w:pPr>
            <w:r w:rsidRPr="00BB2D6A">
              <w:rPr>
                <w:rFonts w:cstheme="minorHAnsi"/>
              </w:rPr>
              <w:t>Ostatní plocha</w:t>
            </w:r>
          </w:p>
        </w:tc>
        <w:tc>
          <w:tcPr>
            <w:tcW w:w="774" w:type="dxa"/>
            <w:vAlign w:val="center"/>
          </w:tcPr>
          <w:p w:rsidR="00D5024B" w:rsidRPr="00BB2D6A" w:rsidRDefault="00D5024B" w:rsidP="001A4EC1">
            <w:pPr>
              <w:jc w:val="center"/>
              <w:rPr>
                <w:rFonts w:cstheme="minorHAnsi"/>
              </w:rPr>
            </w:pPr>
          </w:p>
        </w:tc>
        <w:tc>
          <w:tcPr>
            <w:tcW w:w="2090" w:type="dxa"/>
            <w:vAlign w:val="center"/>
          </w:tcPr>
          <w:p w:rsidR="00D5024B" w:rsidRPr="00BB2D6A" w:rsidRDefault="00665EE2" w:rsidP="001A4EC1">
            <w:pPr>
              <w:jc w:val="center"/>
              <w:rPr>
                <w:rFonts w:cstheme="minorHAnsi"/>
              </w:rPr>
            </w:pPr>
            <w:r w:rsidRPr="00665EE2">
              <w:rPr>
                <w:rFonts w:cstheme="minorHAnsi"/>
              </w:rPr>
              <w:t>Město Nový Jičín, Masarykovo nám. 1/1, 74101 Nový Jičín</w:t>
            </w:r>
          </w:p>
        </w:tc>
        <w:tc>
          <w:tcPr>
            <w:tcW w:w="1655" w:type="dxa"/>
            <w:vAlign w:val="center"/>
          </w:tcPr>
          <w:p w:rsidR="00D5024B" w:rsidRPr="00BB2D6A" w:rsidRDefault="00D5024B" w:rsidP="001A4EC1">
            <w:pPr>
              <w:jc w:val="center"/>
              <w:rPr>
                <w:rFonts w:cstheme="minorHAnsi"/>
              </w:rPr>
            </w:pPr>
          </w:p>
        </w:tc>
      </w:tr>
    </w:tbl>
    <w:p w:rsidR="00C32510" w:rsidRPr="00BB2D6A" w:rsidRDefault="00C32510" w:rsidP="008F1A37">
      <w:pPr>
        <w:pStyle w:val="Nadpis3"/>
      </w:pPr>
      <w:bookmarkStart w:id="26" w:name="_Toc534458076"/>
      <w:r w:rsidRPr="00BB2D6A">
        <w:t>Seznam pozemků dle katastru nemovitostí, na kterých vznikne ochranné nebo bezpečnostní pásmo</w:t>
      </w:r>
      <w:bookmarkEnd w:id="26"/>
    </w:p>
    <w:p w:rsidR="000962F4" w:rsidRPr="00BB2D6A" w:rsidRDefault="00665EE2" w:rsidP="00665EE2">
      <w:pPr>
        <w:ind w:firstLine="360"/>
        <w:jc w:val="both"/>
      </w:pPr>
      <w:r>
        <w:t xml:space="preserve">V rámci stavby nevznikne </w:t>
      </w:r>
      <w:r w:rsidR="007B49B3" w:rsidRPr="00BB2D6A">
        <w:t>ochranné ani bezpečnostní pásmo.</w:t>
      </w:r>
    </w:p>
    <w:p w:rsidR="00C32510" w:rsidRPr="00BB2D6A" w:rsidRDefault="00C32510" w:rsidP="008F1A37">
      <w:pPr>
        <w:pStyle w:val="Nadpis3"/>
      </w:pPr>
      <w:bookmarkStart w:id="27" w:name="_Toc534458077"/>
      <w:r w:rsidRPr="00BB2D6A">
        <w:t>Požadavky na monitoring a sledování přetvoření</w:t>
      </w:r>
      <w:bookmarkEnd w:id="27"/>
    </w:p>
    <w:p w:rsidR="002E0E70" w:rsidRPr="00BB2D6A" w:rsidRDefault="007B49B3" w:rsidP="007B49B3">
      <w:pPr>
        <w:pStyle w:val="bntext"/>
      </w:pPr>
      <w:r w:rsidRPr="00BB2D6A">
        <w:t>Z důvodu rozsahu a charakteru stavby nejsou žádné požadavky na sledování přetvoření či monitoring.</w:t>
      </w:r>
    </w:p>
    <w:p w:rsidR="002E0E70" w:rsidRPr="00BB2D6A" w:rsidRDefault="00C32510" w:rsidP="008F1A37">
      <w:pPr>
        <w:pStyle w:val="Nadpis3"/>
      </w:pPr>
      <w:bookmarkStart w:id="28" w:name="_Toc534458078"/>
      <w:r w:rsidRPr="00BB2D6A">
        <w:t>Možnost napojení stavby na veřejnou dopravní a technickou infrastrukturu</w:t>
      </w:r>
      <w:bookmarkEnd w:id="28"/>
    </w:p>
    <w:p w:rsidR="00665EE2" w:rsidRDefault="007B49B3" w:rsidP="00665EE2">
      <w:pPr>
        <w:ind w:firstLine="360"/>
        <w:jc w:val="both"/>
      </w:pPr>
      <w:r w:rsidRPr="00BB2D6A">
        <w:t>Stavba</w:t>
      </w:r>
      <w:r w:rsidR="006C686D" w:rsidRPr="00BB2D6A">
        <w:t xml:space="preserve"> nepotřebuje napojení na stávající technickou infrastrukturu.</w:t>
      </w:r>
    </w:p>
    <w:p w:rsidR="00665EE2" w:rsidRDefault="00665EE2" w:rsidP="00665EE2">
      <w:pPr>
        <w:ind w:firstLine="360"/>
        <w:jc w:val="both"/>
      </w:pPr>
      <w:r w:rsidRPr="00BB2D6A">
        <w:t>Stavba nemá potřebu napojení se na stávající technickou infrastrukturu.</w:t>
      </w:r>
    </w:p>
    <w:p w:rsidR="00665EE2" w:rsidRDefault="00665EE2" w:rsidP="00665EE2">
      <w:pPr>
        <w:ind w:firstLine="360"/>
        <w:jc w:val="both"/>
      </w:pPr>
      <w:r>
        <w:t>Staveniště bude přístupné z ulice Císařské a Na Drážkách. Zhotovitel musí během stavby dbát na zvýšenou bezpečnost zejména s ohledem na možný výjezd pracovních strojů do zúženého průjezdné profilu místní komunikace.</w:t>
      </w:r>
    </w:p>
    <w:p w:rsidR="00665EE2" w:rsidRPr="001A4EC1" w:rsidRDefault="00665EE2" w:rsidP="00665EE2">
      <w:pPr>
        <w:ind w:firstLine="360"/>
        <w:jc w:val="both"/>
      </w:pPr>
      <w:r>
        <w:t>Stavba nevyžaduje realizaci objízdné trasy, případně výluku. Předpokládá se realizace za provozu s částečným omezením</w:t>
      </w:r>
      <w:r w:rsidR="00867856">
        <w:t>,</w:t>
      </w:r>
      <w:r>
        <w:t xml:space="preserve"> jenž spočívá v provedení lokálního zúžení ul. Císařské na hodnotu min. 5,5m. </w:t>
      </w:r>
    </w:p>
    <w:p w:rsidR="002E0E70" w:rsidRPr="00BB2D6A" w:rsidRDefault="0072674F" w:rsidP="002E0E70">
      <w:pPr>
        <w:pStyle w:val="Nadpis1"/>
      </w:pPr>
      <w:bookmarkStart w:id="29" w:name="_Toc534458079"/>
      <w:r w:rsidRPr="00BB2D6A">
        <w:t>Celkový popis stavby</w:t>
      </w:r>
      <w:bookmarkEnd w:id="29"/>
    </w:p>
    <w:p w:rsidR="002E0E70" w:rsidRPr="00BB2D6A" w:rsidRDefault="0072674F" w:rsidP="002E0E70">
      <w:pPr>
        <w:pStyle w:val="Nadpis2"/>
      </w:pPr>
      <w:bookmarkStart w:id="30" w:name="_Toc534458080"/>
      <w:r w:rsidRPr="00BB2D6A">
        <w:t>Celková koncepce řešení stavby</w:t>
      </w:r>
      <w:bookmarkEnd w:id="30"/>
    </w:p>
    <w:p w:rsidR="002E0E70" w:rsidRDefault="00C66288" w:rsidP="003A7A32">
      <w:pPr>
        <w:pStyle w:val="Nadpis4"/>
        <w:rPr>
          <w:rStyle w:val="bntextChar"/>
          <w:rFonts w:eastAsiaTheme="majorEastAsia" w:cstheme="majorBidi"/>
        </w:rPr>
      </w:pPr>
      <w:bookmarkStart w:id="31" w:name="_Toc534458081"/>
      <w:r w:rsidRPr="00BB2D6A">
        <w:t xml:space="preserve">Nová stavba nebo změna dokončené stavby </w:t>
      </w:r>
      <w:r w:rsidRPr="00BB2D6A">
        <w:rPr>
          <w:rStyle w:val="bntextChar"/>
          <w:rFonts w:eastAsiaTheme="majorEastAsia" w:cstheme="majorBidi"/>
        </w:rPr>
        <w:t>(u změny stavby údaje o jejich současném stavu, závěry stavebně technického, popřípadě stavebně historického průzkumu a výsledky statického posouzení nosných konstrukcí, údaje o dotčené komunikaci)</w:t>
      </w:r>
      <w:bookmarkEnd w:id="31"/>
    </w:p>
    <w:p w:rsidR="00665EE2" w:rsidRPr="00665EE2" w:rsidRDefault="00665EE2" w:rsidP="00665EE2">
      <w:pPr>
        <w:ind w:firstLine="360"/>
        <w:jc w:val="both"/>
      </w:pPr>
      <w:r>
        <w:t>Předmětem stavby je vybudování chodníku pro pěší. V tomto odstavci jsou tedy řešeny parametry týkající se tohoto chodníku.</w:t>
      </w:r>
    </w:p>
    <w:p w:rsidR="00665EE2" w:rsidRDefault="00665EE2" w:rsidP="00665EE2">
      <w:pPr>
        <w:ind w:firstLine="360"/>
        <w:jc w:val="both"/>
      </w:pPr>
      <w:r>
        <w:t xml:space="preserve">Povrchy obou částí, tedy jak chodníku, tak plochy pro kontejnery, budou řešeny jako dlážděné z betonové dlažby tl.60mm. Od komunikace bude chodník oddělen silničním betonovým obrubníkem vyvýšeným 125mm nad povrch komunikace. Na straně krajnice pak bude lemován chodníkovým betonovým obrubníkem vyvýšeným min. 70mm nad úroveň dlažby tak, aby tvořil umělou vodící linii pro nevidomé a slabozraké. V místě, kde dochází ke křížení chodníku s příjezdovou komunikací </w:t>
      </w:r>
      <w:r w:rsidR="00216A78">
        <w:t>k </w:t>
      </w:r>
      <w:proofErr w:type="gramStart"/>
      <w:r w:rsidR="00216A78">
        <w:t>č.p.</w:t>
      </w:r>
      <w:proofErr w:type="gramEnd"/>
      <w:r w:rsidR="00216A78">
        <w:t>10</w:t>
      </w:r>
      <w:r>
        <w:t xml:space="preserve"> je silniční obruba snížena na úroveň 2cm nad vozovku a chodníková obruba je zapuštěna. V případě kontejnerového stání jsou pak silniční obruby zapuštěny. Chodníkové obruby jsou pak střídavě zapuštěny a vyvýšeny. Důvodem je odvedení dešťových vod ze zpevněné plochy a zabránění pojezdu </w:t>
      </w:r>
      <w:proofErr w:type="spellStart"/>
      <w:r>
        <w:t>nezabržděných</w:t>
      </w:r>
      <w:proofErr w:type="spellEnd"/>
      <w:r>
        <w:t xml:space="preserve"> kontejnerů mimo plochu.  </w:t>
      </w:r>
    </w:p>
    <w:p w:rsidR="00665EE2" w:rsidRDefault="00665EE2" w:rsidP="00665EE2">
      <w:pPr>
        <w:ind w:firstLine="360"/>
        <w:jc w:val="both"/>
      </w:pPr>
      <w:r>
        <w:t xml:space="preserve">Vzhledem k umístění chodníku do prostoru nezpevněné krajnice stávající komunikace, bylo nutné posunout také příkop přiléhající silničnímu tělesu. Tento je navíc zpevněn betonovou příkopovou tvárnicí. Vtokový objekt propustku nacházející se na daném příkopu bude v rámci stavby pročištěn a v nezbytně nutném rozsahu předlážděn. V prostoru stávajícího čela propustku bude navíc stabilita svahu podpořena betonovou prefabrikovanou zídkou.    </w:t>
      </w:r>
    </w:p>
    <w:p w:rsidR="00665EE2" w:rsidRDefault="00665EE2" w:rsidP="00665EE2">
      <w:pPr>
        <w:ind w:firstLine="360"/>
        <w:jc w:val="both"/>
      </w:pPr>
      <w:r>
        <w:t xml:space="preserve">Jelikož dojde výstavbou chodníku k zamezení odvádění dešťových vod z ul. Císařské do přilehlé krajnice, </w:t>
      </w:r>
      <w:proofErr w:type="gramStart"/>
      <w:r>
        <w:t>dojde</w:t>
      </w:r>
      <w:proofErr w:type="gramEnd"/>
      <w:r>
        <w:t xml:space="preserve"> v rámci stavby k vybudování nových uličních </w:t>
      </w:r>
      <w:proofErr w:type="gramStart"/>
      <w:r>
        <w:t>vpustí</w:t>
      </w:r>
      <w:proofErr w:type="gramEnd"/>
      <w:r>
        <w:t xml:space="preserve"> a zřízení liniového odvodnění formou průtočných obrubníků. V místě křížení s příjezdovou komunikací </w:t>
      </w:r>
      <w:r w:rsidR="00216A78">
        <w:t>k </w:t>
      </w:r>
      <w:proofErr w:type="gramStart"/>
      <w:r w:rsidR="00216A78">
        <w:t>č.p.</w:t>
      </w:r>
      <w:proofErr w:type="gramEnd"/>
      <w:r w:rsidR="00216A78">
        <w:t>10</w:t>
      </w:r>
      <w:r>
        <w:t xml:space="preserve"> je navíc osazen </w:t>
      </w:r>
      <w:r>
        <w:lastRenderedPageBreak/>
        <w:t xml:space="preserve">liniový odvodňovací žlab zamezující přitékání dešťových vod na chodník. Tento je vzhledem k druhu pojížděných vozidel navržen ve třídě zatížení D400. </w:t>
      </w:r>
    </w:p>
    <w:p w:rsidR="00665EE2" w:rsidRDefault="00665EE2" w:rsidP="00665EE2">
      <w:pPr>
        <w:ind w:firstLine="360"/>
        <w:jc w:val="both"/>
      </w:pPr>
      <w:r>
        <w:t xml:space="preserve">V trase stavby (jak chodníku, tak kontejnerového stání) se nacházejí stávající inženýrské sítě. Tyto budou před zahájením stavebních prací vytyčeny jednotlivými správci. V případě sdělovacích kabelů dojde k jejich obnažení a uložení do půlených chrániček a k </w:t>
      </w:r>
      <w:proofErr w:type="spellStart"/>
      <w:r>
        <w:t>připoložení</w:t>
      </w:r>
      <w:proofErr w:type="spellEnd"/>
      <w:r>
        <w:t xml:space="preserve"> rezervní chráničky. K položení chrániček dojde tak, aby přesahovaly zpevnění v minimální délce 0,50m. Rezervní prostupy budou utěsněny proti vniknutí nečistot a geodeticky zaměřeny. Jejich zához bude proveden až po odsouhlasení příslušným správcem nebo jím pověřenou osobou.</w:t>
      </w:r>
      <w:r w:rsidR="00216A78">
        <w:t xml:space="preserve"> </w:t>
      </w:r>
      <w:r>
        <w:t>Šířka nově řešeno chodníku je uvažována 1,50m. Délka od na</w:t>
      </w:r>
      <w:r w:rsidR="00216A78">
        <w:t xml:space="preserve">pojení na autobusovou zastávku </w:t>
      </w:r>
      <w:r>
        <w:t>po zakončení v ul. Na Drážkách pak činí 118m.</w:t>
      </w:r>
    </w:p>
    <w:p w:rsidR="00665EE2" w:rsidRDefault="00665EE2" w:rsidP="00665EE2">
      <w:pPr>
        <w:ind w:firstLine="360"/>
        <w:jc w:val="both"/>
      </w:pPr>
      <w:r>
        <w:t>Vedení nového chodníku respektuje stávající místní komunikaci. Poloha kontejnerového stání vychází z požadavku investora.</w:t>
      </w:r>
    </w:p>
    <w:p w:rsidR="00665EE2" w:rsidRDefault="00665EE2" w:rsidP="00665EE2">
      <w:pPr>
        <w:ind w:firstLine="360"/>
        <w:jc w:val="both"/>
      </w:pPr>
      <w:r>
        <w:t xml:space="preserve">Výškové řešení chodníku odpovídá stávajícímu vedení místní komunikace.  Podélný sklon se pohybuje kolem 0,50 %, maximální podélný sklon tak nepřekročí 8,33 %. V místech, kde je pak podélný sklon menší než 0,50%, je pro odvodnění použito kompozitních odvodňovacích obrubníků. </w:t>
      </w:r>
    </w:p>
    <w:p w:rsidR="00665EE2" w:rsidRPr="00665EE2" w:rsidRDefault="00665EE2" w:rsidP="00867856">
      <w:pPr>
        <w:ind w:firstLine="360"/>
        <w:jc w:val="both"/>
      </w:pPr>
      <w:r>
        <w:t>Příčný sklon chodníku je navržen 2,0% směrem do vozovky.</w:t>
      </w:r>
    </w:p>
    <w:p w:rsidR="002E0E70" w:rsidRPr="00BB2D6A" w:rsidRDefault="002E0E70" w:rsidP="002E0E70">
      <w:pPr>
        <w:pStyle w:val="Nadpis4"/>
      </w:pPr>
      <w:bookmarkStart w:id="32" w:name="_Toc534458082"/>
      <w:r w:rsidRPr="00BB2D6A">
        <w:t>Účel užívání stavby</w:t>
      </w:r>
      <w:bookmarkEnd w:id="32"/>
    </w:p>
    <w:p w:rsidR="002E0E70" w:rsidRPr="00BB2D6A" w:rsidRDefault="00665EE2" w:rsidP="00665EE2">
      <w:pPr>
        <w:ind w:firstLine="360"/>
        <w:jc w:val="both"/>
      </w:pPr>
      <w:r>
        <w:t>Stavba bude využívána jako komunikace pro pěší.</w:t>
      </w:r>
    </w:p>
    <w:p w:rsidR="002E0E70" w:rsidRPr="00BB2D6A" w:rsidRDefault="00C66288" w:rsidP="002E0E70">
      <w:pPr>
        <w:pStyle w:val="Nadpis4"/>
      </w:pPr>
      <w:bookmarkStart w:id="33" w:name="_Toc534458083"/>
      <w:r w:rsidRPr="00BB2D6A">
        <w:t>Trvalá nebo dočasná stavba</w:t>
      </w:r>
      <w:bookmarkEnd w:id="33"/>
    </w:p>
    <w:p w:rsidR="002E0E70" w:rsidRPr="00BB2D6A" w:rsidRDefault="002E0E70" w:rsidP="00665EE2">
      <w:pPr>
        <w:ind w:firstLine="360"/>
        <w:jc w:val="both"/>
      </w:pPr>
      <w:r w:rsidRPr="00BB2D6A">
        <w:t>Jedná se o stavbu trvalou.</w:t>
      </w:r>
    </w:p>
    <w:p w:rsidR="002E0E70" w:rsidRPr="00BB2D6A" w:rsidRDefault="009874F3" w:rsidP="002E0E70">
      <w:pPr>
        <w:pStyle w:val="Nadpis4"/>
      </w:pPr>
      <w:bookmarkStart w:id="34" w:name="_Toc534458084"/>
      <w:r w:rsidRPr="00BB2D6A">
        <w:t>Informace o vydaných rozhodnutích o povolení výjimky z technických požadavků na</w:t>
      </w:r>
      <w:r w:rsidR="00665EE2">
        <w:t> </w:t>
      </w:r>
      <w:r w:rsidRPr="00BB2D6A">
        <w:t>stavby</w:t>
      </w:r>
      <w:r w:rsidR="00D13F85" w:rsidRPr="00BB2D6A">
        <w:t xml:space="preserve"> a technických požadavků zabezpečujících bezbariérové užívání stavby nebo</w:t>
      </w:r>
      <w:r w:rsidR="00665EE2">
        <w:t> </w:t>
      </w:r>
      <w:r w:rsidR="00D13F85" w:rsidRPr="00BB2D6A">
        <w:t>souhlasu s odchylným řešením z platných předpisů a norem</w:t>
      </w:r>
      <w:bookmarkEnd w:id="34"/>
    </w:p>
    <w:p w:rsidR="007C74BF" w:rsidRPr="00BB2D6A" w:rsidRDefault="002E0E70" w:rsidP="00665EE2">
      <w:pPr>
        <w:ind w:firstLine="360"/>
        <w:jc w:val="both"/>
      </w:pPr>
      <w:bookmarkStart w:id="35" w:name="_Toc511666093"/>
      <w:bookmarkStart w:id="36" w:name="_Toc511666975"/>
      <w:r w:rsidRPr="00BB2D6A">
        <w:t>Navržené řešení je zcela v souladu se všemi platnými předpisy a normami.</w:t>
      </w:r>
      <w:r w:rsidR="00681B88" w:rsidRPr="00BB2D6A">
        <w:t xml:space="preserve"> Návrh odpovídá normě ČSN 73 6110 </w:t>
      </w:r>
      <w:r w:rsidR="005A4F04" w:rsidRPr="00BB2D6A">
        <w:t xml:space="preserve">Projektování místní komunikací </w:t>
      </w:r>
      <w:r w:rsidR="00681B88" w:rsidRPr="00BB2D6A">
        <w:t xml:space="preserve">a TP 170 Navrhování vozovek pozemních komunikací – Dodatek 1. Dále stavba splňuje vyhlášku </w:t>
      </w:r>
      <w:r w:rsidR="007B2E60" w:rsidRPr="00BB2D6A">
        <w:t>č. 398/2009</w:t>
      </w:r>
      <w:r w:rsidR="00681B88" w:rsidRPr="00BB2D6A">
        <w:t xml:space="preserve"> Sb.</w:t>
      </w:r>
      <w:r w:rsidR="007B2E60" w:rsidRPr="00BB2D6A">
        <w:t xml:space="preserve"> (</w:t>
      </w:r>
      <w:r w:rsidR="00B12D7B" w:rsidRPr="00BB2D6A">
        <w:t>§ 2 odst. 1 písm. a)-pozemní komu</w:t>
      </w:r>
      <w:r w:rsidR="005A4F04" w:rsidRPr="00BB2D6A">
        <w:t xml:space="preserve">nikace a veřejná prostranství </w:t>
      </w:r>
      <w:r w:rsidR="00681B88" w:rsidRPr="00BB2D6A">
        <w:t>o obecných technických požadavcích zabezpečujících užívání staveb osobami s omezenou schopností pohybu a orientace.</w:t>
      </w:r>
      <w:bookmarkEnd w:id="35"/>
      <w:bookmarkEnd w:id="36"/>
    </w:p>
    <w:p w:rsidR="007B2E60" w:rsidRPr="00BB2D6A" w:rsidRDefault="007B2E60" w:rsidP="00665EE2">
      <w:pPr>
        <w:ind w:firstLine="360"/>
        <w:jc w:val="both"/>
      </w:pPr>
      <w:bookmarkStart w:id="37" w:name="_Toc511666095"/>
      <w:bookmarkStart w:id="38" w:name="_Toc511666977"/>
      <w:r w:rsidRPr="00BB2D6A">
        <w:t xml:space="preserve">Rozsah a obsah této PD (stupeň </w:t>
      </w:r>
      <w:r w:rsidR="005A4F04" w:rsidRPr="00BB2D6A">
        <w:t>PDPS</w:t>
      </w:r>
      <w:r w:rsidRPr="00BB2D6A">
        <w:t xml:space="preserve">) je zpracován dle vyhlášky </w:t>
      </w:r>
      <w:r w:rsidR="005A4F04" w:rsidRPr="00BB2D6A">
        <w:t>146/2008</w:t>
      </w:r>
      <w:r w:rsidRPr="00BB2D6A">
        <w:t xml:space="preserve"> Sb., příloha č. </w:t>
      </w:r>
      <w:r w:rsidR="005A4F04" w:rsidRPr="00BB2D6A">
        <w:t>6</w:t>
      </w:r>
      <w:r w:rsidRPr="00BB2D6A">
        <w:t xml:space="preserve"> (</w:t>
      </w:r>
      <w:proofErr w:type="gramStart"/>
      <w:r w:rsidR="005A4F04" w:rsidRPr="00BB2D6A">
        <w:t>1.12</w:t>
      </w:r>
      <w:r w:rsidRPr="00BB2D6A">
        <w:t>.2018</w:t>
      </w:r>
      <w:proofErr w:type="gramEnd"/>
      <w:r w:rsidRPr="00BB2D6A">
        <w:t>).</w:t>
      </w:r>
      <w:bookmarkEnd w:id="37"/>
      <w:bookmarkEnd w:id="38"/>
    </w:p>
    <w:p w:rsidR="002E0E70" w:rsidRPr="00BB2D6A" w:rsidRDefault="002E0E70" w:rsidP="00665EE2">
      <w:pPr>
        <w:ind w:firstLine="360"/>
        <w:jc w:val="both"/>
      </w:pPr>
      <w:bookmarkStart w:id="39" w:name="_Toc511666096"/>
      <w:bookmarkStart w:id="40" w:name="_Toc511666978"/>
      <w:r w:rsidRPr="00BB2D6A">
        <w:t>Pro tuto stavbu nejsou zapotřebí výjimky z technických požadavků.</w:t>
      </w:r>
      <w:bookmarkEnd w:id="39"/>
      <w:bookmarkEnd w:id="40"/>
    </w:p>
    <w:p w:rsidR="002E0E70" w:rsidRPr="00216A78" w:rsidRDefault="00D13F85" w:rsidP="002E0E70">
      <w:pPr>
        <w:pStyle w:val="Nadpis4"/>
      </w:pPr>
      <w:bookmarkStart w:id="41" w:name="_Toc534458085"/>
      <w:r w:rsidRPr="00216A78">
        <w:t>Informace o tom, zda a v jakých částech dokumentace jsou zohledněny podmínky závazných stanovisek dotčených orgánů</w:t>
      </w:r>
      <w:bookmarkEnd w:id="41"/>
    </w:p>
    <w:p w:rsidR="00216A78" w:rsidRPr="00216A78" w:rsidRDefault="00216A78" w:rsidP="00216A78">
      <w:pPr>
        <w:rPr>
          <w:highlight w:val="yellow"/>
        </w:rPr>
      </w:pPr>
      <w:r w:rsidRPr="00216A78">
        <w:t>Podmínky a požadavky dotčených orgánů sítí jsou v projektové dokumentaci zapracovány. Vyjádření dotčených orgánů jsou přiloženy v dokladové části PD.</w:t>
      </w:r>
    </w:p>
    <w:p w:rsidR="002E0E70" w:rsidRPr="00BB2D6A" w:rsidRDefault="00D13F85" w:rsidP="002E0E70">
      <w:pPr>
        <w:pStyle w:val="Nadpis4"/>
      </w:pPr>
      <w:bookmarkStart w:id="42" w:name="_Toc534458086"/>
      <w:r w:rsidRPr="00BB2D6A">
        <w:t>Celkový popis koncepce řešení stavby včetně základních parametrů stavby (návrhová rychlost, provozní staničení, šířkové uspořádání, intenzity dopravy, technologie a zařízení, nová ochranná pásma a chráněná území apod.)</w:t>
      </w:r>
      <w:bookmarkEnd w:id="42"/>
    </w:p>
    <w:p w:rsidR="006E0597" w:rsidRPr="00BB2D6A" w:rsidRDefault="00A661BD" w:rsidP="00A661BD">
      <w:pPr>
        <w:ind w:firstLine="360"/>
        <w:jc w:val="both"/>
      </w:pPr>
      <w:r>
        <w:t xml:space="preserve">Šířka komunikace pro pěší je navržena 1,50 m. Příčný sklon je navržen 2,00 %. Podélný sklon nepřekročí 8,33 %. </w:t>
      </w:r>
    </w:p>
    <w:p w:rsidR="008931A7" w:rsidRPr="00BB2D6A" w:rsidRDefault="008931A7" w:rsidP="00A661BD">
      <w:pPr>
        <w:ind w:firstLine="360"/>
        <w:jc w:val="both"/>
      </w:pPr>
      <w:r w:rsidRPr="00BB2D6A">
        <w:t xml:space="preserve">Technické parametry přilehlé silnice III. </w:t>
      </w:r>
      <w:r w:rsidR="001B2FCC" w:rsidRPr="00BB2D6A">
        <w:t>t</w:t>
      </w:r>
      <w:r w:rsidRPr="00BB2D6A">
        <w:t>řídy jsou následující:</w:t>
      </w:r>
    </w:p>
    <w:p w:rsidR="008931A7" w:rsidRPr="00216A78" w:rsidRDefault="008931A7" w:rsidP="00A661BD">
      <w:pPr>
        <w:pStyle w:val="Odstavecseseznamem"/>
        <w:numPr>
          <w:ilvl w:val="0"/>
          <w:numId w:val="17"/>
        </w:numPr>
        <w:jc w:val="both"/>
      </w:pPr>
      <w:r w:rsidRPr="00216A78">
        <w:t>Max. rychlost na komunikaci 50 km/h</w:t>
      </w:r>
    </w:p>
    <w:p w:rsidR="008931A7" w:rsidRPr="00216A78" w:rsidRDefault="008931A7" w:rsidP="00A661BD">
      <w:pPr>
        <w:pStyle w:val="Odstavecseseznamem"/>
        <w:numPr>
          <w:ilvl w:val="0"/>
          <w:numId w:val="17"/>
        </w:numPr>
        <w:jc w:val="both"/>
      </w:pPr>
      <w:r w:rsidRPr="00216A78">
        <w:t>Povrch z</w:t>
      </w:r>
      <w:r w:rsidR="001B2FCC" w:rsidRPr="00216A78">
        <w:t> </w:t>
      </w:r>
      <w:r w:rsidRPr="00216A78">
        <w:t>asfaltobetonu</w:t>
      </w:r>
    </w:p>
    <w:p w:rsidR="008931A7" w:rsidRPr="00216A78" w:rsidRDefault="001B2FCC" w:rsidP="00A661BD">
      <w:pPr>
        <w:pStyle w:val="Odstavecseseznamem"/>
        <w:numPr>
          <w:ilvl w:val="0"/>
          <w:numId w:val="17"/>
        </w:numPr>
        <w:jc w:val="both"/>
      </w:pPr>
      <w:r w:rsidRPr="00216A78">
        <w:t>Šířka v rozmezí 6,50-7,50 m</w:t>
      </w:r>
    </w:p>
    <w:p w:rsidR="001B2FCC" w:rsidRPr="00216A78" w:rsidRDefault="001B2FCC" w:rsidP="00A661BD">
      <w:pPr>
        <w:pStyle w:val="Odstavecseseznamem"/>
        <w:numPr>
          <w:ilvl w:val="0"/>
          <w:numId w:val="17"/>
        </w:numPr>
        <w:jc w:val="both"/>
      </w:pPr>
      <w:r w:rsidRPr="00216A78">
        <w:lastRenderedPageBreak/>
        <w:t>Intenzita dopravy dle celostátního sčítání dopravy z r. 2016 je 2 067 voz/den (RDPI v pracovním dni).</w:t>
      </w:r>
    </w:p>
    <w:p w:rsidR="002E0E70" w:rsidRPr="00BB2D6A" w:rsidRDefault="00D13F85" w:rsidP="002E0E70">
      <w:pPr>
        <w:pStyle w:val="Nadpis4"/>
      </w:pPr>
      <w:bookmarkStart w:id="43" w:name="_Toc534458087"/>
      <w:r w:rsidRPr="00BB2D6A">
        <w:t>U změn stávajících staveb údaje o jejich současném stavu (závěry stavebně technického popřípadě stavebně historického průzkumu a výsledky statického posouzení nosných konstrukcí)</w:t>
      </w:r>
      <w:bookmarkEnd w:id="43"/>
    </w:p>
    <w:p w:rsidR="002E0E70" w:rsidRPr="00BB2D6A" w:rsidRDefault="00A661BD" w:rsidP="00A661BD">
      <w:pPr>
        <w:ind w:firstLine="360"/>
        <w:jc w:val="both"/>
      </w:pPr>
      <w:r>
        <w:t>Jedná se o novostavbu, neřešeno.</w:t>
      </w:r>
    </w:p>
    <w:p w:rsidR="002E0E70" w:rsidRPr="00BB2D6A" w:rsidRDefault="0024634C" w:rsidP="002E0E70">
      <w:pPr>
        <w:pStyle w:val="Nadpis4"/>
      </w:pPr>
      <w:bookmarkStart w:id="44" w:name="_Toc534458088"/>
      <w:r w:rsidRPr="00BB2D6A">
        <w:t>Ochrana stavby podle jiných právních předpisů (kulturní památka apod.)</w:t>
      </w:r>
      <w:bookmarkEnd w:id="44"/>
    </w:p>
    <w:p w:rsidR="00BE1A11" w:rsidRPr="00BB2D6A" w:rsidRDefault="00BE1A11" w:rsidP="00A661BD">
      <w:pPr>
        <w:ind w:firstLine="360"/>
        <w:jc w:val="both"/>
      </w:pPr>
      <w:r w:rsidRPr="00BB2D6A">
        <w:t>Ochrana dle jiných právních předpisů se na stavbu nevztahuje.</w:t>
      </w:r>
    </w:p>
    <w:p w:rsidR="002E0E70" w:rsidRPr="00BB2D6A" w:rsidRDefault="0024634C" w:rsidP="002E0E70">
      <w:pPr>
        <w:pStyle w:val="Nadpis4"/>
      </w:pPr>
      <w:bookmarkStart w:id="45" w:name="_Toc534458089"/>
      <w:r w:rsidRPr="00BB2D6A">
        <w:t>Základní bilance stavby (potřeby a spotřeby médií a hmot, hospodaření s dešťovou vodou, celkové produkované druhy a množství odpadů a emisí, třída energetické náročnosti budov apod.)</w:t>
      </w:r>
      <w:bookmarkEnd w:id="45"/>
    </w:p>
    <w:p w:rsidR="00A661BD" w:rsidRDefault="00000440" w:rsidP="00A661BD">
      <w:pPr>
        <w:ind w:firstLine="360"/>
        <w:jc w:val="both"/>
      </w:pPr>
      <w:r w:rsidRPr="00BB2D6A">
        <w:t xml:space="preserve">Stavba po své realizaci nebude produkovat odpady ani emise a nebude spotřebovávat žádná média či hmoty. </w:t>
      </w:r>
    </w:p>
    <w:p w:rsidR="00A661BD" w:rsidRDefault="00A661BD" w:rsidP="00A661BD">
      <w:pPr>
        <w:ind w:firstLine="360"/>
        <w:jc w:val="both"/>
        <w:rPr>
          <w:sz w:val="22"/>
        </w:rPr>
      </w:pPr>
      <w:r>
        <w:t xml:space="preserve">Jelikož dojde výstavbou chodníku k zamezení odvádění dešťových vod z ul. Císařské do přilehlé krajnice, </w:t>
      </w:r>
      <w:proofErr w:type="gramStart"/>
      <w:r>
        <w:t>dojde</w:t>
      </w:r>
      <w:proofErr w:type="gramEnd"/>
      <w:r>
        <w:t xml:space="preserve"> v rámci stavby k vybudování nových uličních </w:t>
      </w:r>
      <w:proofErr w:type="gramStart"/>
      <w:r>
        <w:t>vpustí</w:t>
      </w:r>
      <w:proofErr w:type="gramEnd"/>
      <w:r>
        <w:t xml:space="preserve"> a zřízení liniového odvodnění formou průtočných obrubníků. V místě křížení s příjezdovou komunikací </w:t>
      </w:r>
      <w:r w:rsidR="00216A78">
        <w:t>k </w:t>
      </w:r>
      <w:proofErr w:type="gramStart"/>
      <w:r w:rsidR="00216A78">
        <w:t>č.p.</w:t>
      </w:r>
      <w:proofErr w:type="gramEnd"/>
      <w:r w:rsidR="00216A78">
        <w:t>10</w:t>
      </w:r>
      <w:r>
        <w:t xml:space="preserve"> je navíc osazen liniový odvodňovací žlab zamezující přitékání dešťových vod na chodník. Tento je vzhledem k druhu pojížděných vozidel navržen ve třídě zatížení D400. </w:t>
      </w:r>
    </w:p>
    <w:p w:rsidR="002E0E70" w:rsidRDefault="002E0E70" w:rsidP="002E0E70">
      <w:pPr>
        <w:pStyle w:val="Nadpis4"/>
      </w:pPr>
      <w:bookmarkStart w:id="46" w:name="_Toc534458090"/>
      <w:r w:rsidRPr="00BB2D6A">
        <w:t xml:space="preserve">Základní </w:t>
      </w:r>
      <w:r w:rsidR="0024634C" w:rsidRPr="00BB2D6A">
        <w:t>předpoklady výstavby (časové údaje o realizaci stavby, členění na etapy)</w:t>
      </w:r>
      <w:bookmarkEnd w:id="46"/>
    </w:p>
    <w:p w:rsidR="00A661BD" w:rsidRDefault="00A661BD" w:rsidP="00A661BD">
      <w:pPr>
        <w:ind w:firstLine="360"/>
        <w:jc w:val="both"/>
        <w:rPr>
          <w:sz w:val="22"/>
        </w:rPr>
      </w:pPr>
      <w:r>
        <w:t>Vzhledem k tomu, že předmětem stavby je vybudování chodníku pro pěší, který bude situován v souběhu s místní komunikací, bude tento realizován s minimálním omezením provozu takto:</w:t>
      </w:r>
    </w:p>
    <w:p w:rsidR="00A661BD" w:rsidRDefault="00A661BD" w:rsidP="00A661BD">
      <w:pPr>
        <w:numPr>
          <w:ilvl w:val="0"/>
          <w:numId w:val="26"/>
        </w:numPr>
        <w:spacing w:before="120" w:after="60"/>
        <w:jc w:val="both"/>
      </w:pPr>
      <w:r>
        <w:t xml:space="preserve">Naříznutí pracovní spáry cca 1,20m od hrany vozovky, odfrézování horních živičných vrstev, vybourání spodních živičných vrstev. </w:t>
      </w:r>
    </w:p>
    <w:p w:rsidR="00A661BD" w:rsidRDefault="00A661BD" w:rsidP="00A661BD">
      <w:pPr>
        <w:numPr>
          <w:ilvl w:val="0"/>
          <w:numId w:val="26"/>
        </w:numPr>
        <w:spacing w:before="120" w:after="60"/>
        <w:jc w:val="both"/>
      </w:pPr>
      <w:r>
        <w:t>Odkop svahu a realizace zazubení, odkop jam pro vybudování vpustí dešťové kanalizace, odkop pro založení opěrných zdi (betonových prefabrikátů), realizace opěrných zdí s jejich postupným obsypem.</w:t>
      </w:r>
    </w:p>
    <w:p w:rsidR="00A661BD" w:rsidRDefault="00A661BD" w:rsidP="00A661BD">
      <w:pPr>
        <w:numPr>
          <w:ilvl w:val="0"/>
          <w:numId w:val="26"/>
        </w:numPr>
        <w:spacing w:before="120" w:after="60"/>
        <w:jc w:val="both"/>
      </w:pPr>
      <w:r>
        <w:t>Provedení nových přípojek ke kanalizačním vpustem, obsyp trub, provedení hutněného násypu a aktivní zóny chodníku. Realizace nových obrub, včetně odvodňovacích, realizace chodníkových podkladních vrstev.</w:t>
      </w:r>
    </w:p>
    <w:p w:rsidR="00A661BD" w:rsidRDefault="00A661BD" w:rsidP="00A661BD">
      <w:pPr>
        <w:numPr>
          <w:ilvl w:val="0"/>
          <w:numId w:val="26"/>
        </w:numPr>
        <w:spacing w:before="120" w:after="60"/>
        <w:jc w:val="both"/>
      </w:pPr>
      <w:r>
        <w:t>Položení chodníkové dlažby, dobetonávka římsy propustku, realizace zábradlí, položení vozovkových vrstev.</w:t>
      </w:r>
    </w:p>
    <w:p w:rsidR="00A661BD" w:rsidRDefault="00A661BD" w:rsidP="00A661BD">
      <w:pPr>
        <w:numPr>
          <w:ilvl w:val="0"/>
          <w:numId w:val="26"/>
        </w:numPr>
        <w:spacing w:before="120" w:after="60"/>
        <w:jc w:val="both"/>
      </w:pPr>
      <w:r>
        <w:t xml:space="preserve">Dokončovací práce, urovnání terénu, </w:t>
      </w:r>
      <w:proofErr w:type="spellStart"/>
      <w:r>
        <w:t>ohumusování</w:t>
      </w:r>
      <w:proofErr w:type="spellEnd"/>
      <w:r>
        <w:t>, osetí trávou, vyklizení místa staveniště.</w:t>
      </w:r>
    </w:p>
    <w:p w:rsidR="00A661BD" w:rsidRDefault="00A661BD" w:rsidP="00A661BD">
      <w:pPr>
        <w:ind w:firstLine="360"/>
        <w:jc w:val="both"/>
      </w:pPr>
      <w:r w:rsidRPr="00867856">
        <w:t xml:space="preserve">Po dobu výstavby dojde k částečnému omezení dopravy ve smyslu zúžení stávající vozovky. Z důvodu realizace bude vozovka zúžena na dva jízdní pruhy šířky min. </w:t>
      </w:r>
      <w:r w:rsidR="00867856" w:rsidRPr="00867856">
        <w:t>2,75 m</w:t>
      </w:r>
      <w:r w:rsidRPr="00867856">
        <w:t xml:space="preserve">. Celková šířka komunikace bude min. </w:t>
      </w:r>
      <w:r w:rsidR="00867856" w:rsidRPr="00867856">
        <w:t>5,50 m</w:t>
      </w:r>
      <w:r w:rsidRPr="00867856">
        <w:t xml:space="preserve"> a bude na straně stavby lemována přechodným dopravní značení Z4.</w:t>
      </w:r>
      <w:r w:rsidR="00867856" w:rsidRPr="00867856">
        <w:t xml:space="preserve"> Ve směrovém oblouku je doporučeno provést zúžení co nejmenší, ať je zajištěn plynulý průjezd všech vozidel směrovým obloukem.</w:t>
      </w:r>
    </w:p>
    <w:p w:rsidR="0024634C" w:rsidRPr="00BB2D6A" w:rsidRDefault="0024634C" w:rsidP="001568C0">
      <w:pPr>
        <w:pStyle w:val="Nadpis4"/>
      </w:pPr>
      <w:bookmarkStart w:id="47" w:name="_Toc534458091"/>
      <w:r w:rsidRPr="00BB2D6A">
        <w:lastRenderedPageBreak/>
        <w:t xml:space="preserve">Základní požadavky na předčasné užívání staveb, prozatímní užívání staveb ke zkušebnímu provozu, </w:t>
      </w:r>
      <w:r w:rsidR="00381ACE" w:rsidRPr="00BB2D6A">
        <w:t>doba jeho trvaní ve vztahu k dokončení kolaudace a užívání stavby (údaje o postupném předávání části stavby do užívání, které budou samostatně uváděny do zkušebního provozu)</w:t>
      </w:r>
      <w:bookmarkEnd w:id="47"/>
    </w:p>
    <w:p w:rsidR="00A661BD" w:rsidRDefault="00A661BD" w:rsidP="00A661BD">
      <w:pPr>
        <w:ind w:firstLine="360"/>
        <w:jc w:val="both"/>
      </w:pPr>
      <w:r>
        <w:t>Z hlediska realizace je možno stavbu rozdělit na část chodníku a část kontejnerového stání. Tyto dvě části je možno realizovat nezávisle na sobě a není tedy nutné předat do užívání stavbu jako celek, ale je možné ji předat po uvedených částech.</w:t>
      </w:r>
    </w:p>
    <w:p w:rsidR="00A661BD" w:rsidRDefault="00A661BD" w:rsidP="00A661BD">
      <w:pPr>
        <w:ind w:firstLine="360"/>
        <w:jc w:val="both"/>
        <w:rPr>
          <w:sz w:val="22"/>
        </w:rPr>
      </w:pPr>
      <w:r>
        <w:t xml:space="preserve">Z hlediska časových vazeb a zajištění bezpečnosti provozu je vhodné realizovat nejprve část kontejnerových stání, neboť na takto vybudovanou plochu je pak možno přemístit kontejnery nacházející v místě, které bude následně </w:t>
      </w:r>
      <w:proofErr w:type="spellStart"/>
      <w:r>
        <w:t>přeřešeno</w:t>
      </w:r>
      <w:proofErr w:type="spellEnd"/>
      <w:r>
        <w:t xml:space="preserve"> na chodník pro pěší.</w:t>
      </w:r>
    </w:p>
    <w:p w:rsidR="00381ACE" w:rsidRPr="00BB2D6A" w:rsidRDefault="00381ACE" w:rsidP="001568C0">
      <w:pPr>
        <w:pStyle w:val="Nadpis4"/>
      </w:pPr>
      <w:bookmarkStart w:id="48" w:name="_Toc534458092"/>
      <w:r w:rsidRPr="00BB2D6A">
        <w:t>Orientační náklady stavby</w:t>
      </w:r>
      <w:bookmarkEnd w:id="48"/>
    </w:p>
    <w:p w:rsidR="00BE1A11" w:rsidRPr="00BB2D6A" w:rsidRDefault="00BE1A11" w:rsidP="00BE1A11">
      <w:pPr>
        <w:pStyle w:val="bntext"/>
      </w:pPr>
      <w:r w:rsidRPr="00867856">
        <w:t xml:space="preserve">V rámci PDPS byl sestaven podrobný položkový rozpočet. </w:t>
      </w:r>
    </w:p>
    <w:p w:rsidR="002E0E70" w:rsidRPr="00BB2D6A" w:rsidRDefault="002E0E70" w:rsidP="002E0E70">
      <w:pPr>
        <w:pStyle w:val="Nadpis2"/>
      </w:pPr>
      <w:bookmarkStart w:id="49" w:name="_Toc534458093"/>
      <w:r w:rsidRPr="00BB2D6A">
        <w:t>Celkové urbanistické a architektonické řešení</w:t>
      </w:r>
      <w:bookmarkEnd w:id="49"/>
    </w:p>
    <w:p w:rsidR="005534BD" w:rsidRPr="00216A78" w:rsidRDefault="005534BD" w:rsidP="001568C0">
      <w:pPr>
        <w:pStyle w:val="Nadpis11"/>
      </w:pPr>
      <w:bookmarkStart w:id="50" w:name="_Toc534458094"/>
      <w:r w:rsidRPr="00216A78">
        <w:t>Urbanismus (územní regulace, kompozice prostorového řešení)</w:t>
      </w:r>
      <w:bookmarkEnd w:id="50"/>
    </w:p>
    <w:p w:rsidR="00216A78" w:rsidRPr="00216A78" w:rsidRDefault="00216A78" w:rsidP="00216A78">
      <w:pPr>
        <w:ind w:firstLine="360"/>
        <w:jc w:val="both"/>
        <w:rPr>
          <w:highlight w:val="yellow"/>
        </w:rPr>
      </w:pPr>
      <w:r w:rsidRPr="00216A78">
        <w:t>Z hlediska urbanistického řešení nejsou kladeny zvláštní požadavky vzhledem k tomu, že se jedná o liniovou stavbu dopravní infrastruktury.</w:t>
      </w:r>
    </w:p>
    <w:p w:rsidR="005534BD" w:rsidRPr="00BB2D6A" w:rsidRDefault="005534BD" w:rsidP="001568C0">
      <w:pPr>
        <w:pStyle w:val="Nadpis11"/>
      </w:pPr>
      <w:bookmarkStart w:id="51" w:name="_Toc534458095"/>
      <w:r w:rsidRPr="00BB2D6A">
        <w:t>Architektonické řešení (kompozice tvarového řešení, materiálové a barevné řešení)</w:t>
      </w:r>
      <w:bookmarkEnd w:id="51"/>
    </w:p>
    <w:p w:rsidR="00A661BD" w:rsidRDefault="00A661BD" w:rsidP="00A661BD">
      <w:pPr>
        <w:ind w:firstLine="360"/>
        <w:jc w:val="both"/>
        <w:rPr>
          <w:sz w:val="22"/>
        </w:rPr>
      </w:pPr>
      <w:r>
        <w:t>P</w:t>
      </w:r>
      <w:r w:rsidR="00F76D22" w:rsidRPr="00BB2D6A">
        <w:t xml:space="preserve">ěší komunikace je vedena podél silnice. </w:t>
      </w:r>
      <w:r>
        <w:t xml:space="preserve">Povrchy obou částí, tedy jak chodníku, tak plochy pro kontejnery, budou řešeny jako dlážděné z betonové dlažby tl.60mm. Od komunikace bude chodník oddělen silničním betonovým obrubníkem vyvýšeným 125mm nad povrch komunikace. Na straně krajnice pak bude lemován chodníkovým betonovým obrubníkem vyvýšeným min. 70mm nad úroveň dlažby tak, aby tvořil umělou vodící linii pro nevidomé a slabozraké. V místě, kde dochází ke křížení chodníku s příjezdovou komunikací </w:t>
      </w:r>
      <w:r w:rsidR="00216A78">
        <w:t>k </w:t>
      </w:r>
      <w:proofErr w:type="gramStart"/>
      <w:r w:rsidR="00216A78">
        <w:t>č.p.</w:t>
      </w:r>
      <w:proofErr w:type="gramEnd"/>
      <w:r w:rsidR="00216A78">
        <w:t>10</w:t>
      </w:r>
      <w:r>
        <w:t xml:space="preserve"> je silniční obruba snížena na úroveň 2cm nad vozovku a chodníková obruba je zapuštěna. V případě kontejnerového stání jsou pak silniční obruby zapuštěny. Chodníkové obruby jsou pak střídavě zapuštěny a vyvýšeny. Důvodem je odvedení dešťových vod ze zpevněné plochy a zabránění pojezdu </w:t>
      </w:r>
      <w:proofErr w:type="spellStart"/>
      <w:r>
        <w:t>nezabržděných</w:t>
      </w:r>
      <w:proofErr w:type="spellEnd"/>
      <w:r>
        <w:t xml:space="preserve"> kontejnerů mimo plochu.  </w:t>
      </w:r>
    </w:p>
    <w:p w:rsidR="00F76D22" w:rsidRPr="00BB2D6A" w:rsidRDefault="00F76D22" w:rsidP="001822A2">
      <w:pPr>
        <w:ind w:firstLine="360"/>
        <w:jc w:val="both"/>
      </w:pPr>
      <w:r w:rsidRPr="00BB2D6A">
        <w:t xml:space="preserve">Povrch chodníku bude z betonové dlažby šedé, v místech </w:t>
      </w:r>
      <w:r w:rsidR="009E2898" w:rsidRPr="00BB2D6A">
        <w:t>snížení obruby p</w:t>
      </w:r>
      <w:r w:rsidRPr="00BB2D6A">
        <w:t>o</w:t>
      </w:r>
      <w:r w:rsidR="009E2898" w:rsidRPr="00BB2D6A">
        <w:t>d</w:t>
      </w:r>
      <w:r w:rsidRPr="00BB2D6A">
        <w:t xml:space="preserve"> 0,08 m bude osazen varovný pás z červené reliéfní dlažby, která bude lemována šedou betonovou hladkou dlažbou o rozměru 200x200x80 mm.</w:t>
      </w:r>
      <w:r w:rsidR="009E2898" w:rsidRPr="00BB2D6A">
        <w:t xml:space="preserve"> Díky tomuto stavba nebude vzbuzovat rušivý dojem a do okolí zapadne. Nejsou vzneseny žádné požadavky na splnění architektonického řešení pěší komunikace. Také veškeré chodníky v Hladkých Životicích jsou a budou řešeny obdobně.</w:t>
      </w:r>
    </w:p>
    <w:p w:rsidR="002E0E70" w:rsidRPr="00BB2D6A" w:rsidRDefault="00DF0E9C" w:rsidP="002E0E70">
      <w:pPr>
        <w:pStyle w:val="Nadpis2"/>
      </w:pPr>
      <w:bookmarkStart w:id="52" w:name="_Toc534458096"/>
      <w:r w:rsidRPr="00BB2D6A">
        <w:t>Celkové</w:t>
      </w:r>
      <w:r w:rsidR="002E0E70" w:rsidRPr="00BB2D6A">
        <w:t xml:space="preserve"> technické řešení</w:t>
      </w:r>
      <w:bookmarkEnd w:id="52"/>
    </w:p>
    <w:p w:rsidR="002E0E70" w:rsidRPr="00BB2D6A" w:rsidRDefault="002E0E70" w:rsidP="002E0E70">
      <w:pPr>
        <w:pStyle w:val="Nadpis5"/>
        <w:ind w:left="1361" w:hanging="340"/>
      </w:pPr>
      <w:bookmarkStart w:id="53" w:name="_Toc534458097"/>
      <w:r w:rsidRPr="00BB2D6A">
        <w:t>Popis celkové koncepce technického řešení</w:t>
      </w:r>
      <w:r w:rsidR="001A7671" w:rsidRPr="00BB2D6A">
        <w:t xml:space="preserve"> po skupinách objektů nebo jednotlivých objektech, vč. údajů o statických výpočtech prokazujících, že stavba je navržena tak, aby navrhované zatížení na ni působící nemělo za následek poškození stavby nebo její části nebo nepřípustné přetvoření</w:t>
      </w:r>
      <w:bookmarkEnd w:id="53"/>
    </w:p>
    <w:p w:rsidR="002E0E70" w:rsidRPr="00BB2D6A" w:rsidRDefault="006F192D" w:rsidP="001822A2">
      <w:pPr>
        <w:ind w:firstLine="360"/>
        <w:jc w:val="both"/>
      </w:pPr>
      <w:r w:rsidRPr="00BB2D6A">
        <w:t>Stavba je navržena jako jeden stavební objekt. Žádné výpočty nebyly provedeny. Návrh konstrukce pěší komunikace byl proveden dle TP 170-Dodatek 1 tak, aby vyhověl občasnému pojezdu techniky údržby (např. při odstraňování sněhu apod.).</w:t>
      </w:r>
    </w:p>
    <w:p w:rsidR="001822A2" w:rsidRDefault="001822A2" w:rsidP="001822A2">
      <w:pPr>
        <w:ind w:firstLine="360"/>
        <w:jc w:val="both"/>
        <w:rPr>
          <w:sz w:val="22"/>
        </w:rPr>
      </w:pPr>
      <w:bookmarkStart w:id="54" w:name="_Hlk518233536"/>
      <w:r>
        <w:t xml:space="preserve">Součástí stavby je vybudování nového chodníku pro pěší, situovaného při pravé straně místní komunikace ul. Císařská a vybudování kontejnerového stání na konci ulice Na Drážkách. Oba povrchy budou řešeny jako dlážděné z betonové dlažby. Od komunikace bude chodník oddělen silničním betonovým obrubníkem. Na straně krajnice pak bude lemován chodníkovým betonovým </w:t>
      </w:r>
      <w:r>
        <w:lastRenderedPageBreak/>
        <w:t xml:space="preserve">obrubníkem tak, aby tvořil umělou vodící linii pro nevidomé a slabozraké. V místě, kde dochází ke křížení chodníku s příjezdovou komunikací </w:t>
      </w:r>
      <w:r w:rsidR="00216A78">
        <w:t>k </w:t>
      </w:r>
      <w:proofErr w:type="gramStart"/>
      <w:r w:rsidR="00216A78">
        <w:t>č.p.</w:t>
      </w:r>
      <w:proofErr w:type="gramEnd"/>
      <w:r w:rsidR="00216A78">
        <w:t xml:space="preserve">10 </w:t>
      </w:r>
      <w:r>
        <w:t xml:space="preserve">je silniční obruba snížena a chodníková obruba je zapuštěna. V případě kontejnerového stání jsou pak silniční obruby zapuštěny. Chodníkové obruby jsou pak střídavě zapuštěny a vyvýšeny. Důvodem je odvedení dešťových vod ze zpevněné plochy a zabránění pojezdu </w:t>
      </w:r>
      <w:proofErr w:type="spellStart"/>
      <w:r>
        <w:t>nezabržděných</w:t>
      </w:r>
      <w:proofErr w:type="spellEnd"/>
      <w:r>
        <w:t xml:space="preserve"> kontejnerů mimo plochu.  </w:t>
      </w:r>
    </w:p>
    <w:p w:rsidR="001822A2" w:rsidRDefault="001822A2" w:rsidP="001822A2">
      <w:pPr>
        <w:ind w:firstLine="360"/>
        <w:jc w:val="both"/>
      </w:pPr>
      <w:r>
        <w:t xml:space="preserve">Vzhledem k umístění chodníku do prostoru nezpevněné krajnice stávající komunikace, bylo nutné posunout také příkop přiléhající silničnímu tělesu. Tento je navíc zpevněn betonovou příkopovou tvárnicí. Vtokový objekt propustku nacházející se na daném příkopu bude v rámci stavby pročištěn a v nezbytně nutném rozsahu předlážděn. V prostoru stávajícího čela propustku bude navíc stabilita svahu podpořena betonovou prefabrikovanou zídkou.    </w:t>
      </w:r>
    </w:p>
    <w:p w:rsidR="001822A2" w:rsidRDefault="001822A2" w:rsidP="001822A2">
      <w:pPr>
        <w:ind w:firstLine="360"/>
        <w:jc w:val="both"/>
      </w:pPr>
      <w:r>
        <w:t xml:space="preserve">Jelikož dojde výstavbou chodníku k zamezení odvádění dešťových vod z ul. Císařské do přilehlé krajnice, </w:t>
      </w:r>
      <w:proofErr w:type="gramStart"/>
      <w:r>
        <w:t>dojde</w:t>
      </w:r>
      <w:proofErr w:type="gramEnd"/>
      <w:r>
        <w:t xml:space="preserve"> v rámci stavby k vybudování nových uličních </w:t>
      </w:r>
      <w:proofErr w:type="gramStart"/>
      <w:r>
        <w:t>vpustí</w:t>
      </w:r>
      <w:proofErr w:type="gramEnd"/>
      <w:r>
        <w:t xml:space="preserve"> a zřízení liniového odvodnění formou průtočných obrubníků. V místě křížení s příjezdovou komunikací </w:t>
      </w:r>
      <w:r w:rsidR="00216A78">
        <w:t>k </w:t>
      </w:r>
      <w:proofErr w:type="gramStart"/>
      <w:r w:rsidR="00216A78">
        <w:t>č.p.</w:t>
      </w:r>
      <w:proofErr w:type="gramEnd"/>
      <w:r w:rsidR="00216A78">
        <w:t>10</w:t>
      </w:r>
      <w:r>
        <w:t xml:space="preserve"> je navíc osazen liniový odvodňovací žlab zamezující přitékání dešťových vod na chodník. Tento je vzhledem k druhu pojížděných vozidel navržen ve třídě zatížení D400. </w:t>
      </w:r>
    </w:p>
    <w:bookmarkEnd w:id="54"/>
    <w:p w:rsidR="001822A2" w:rsidRDefault="001822A2" w:rsidP="001822A2">
      <w:pPr>
        <w:ind w:firstLine="360"/>
        <w:jc w:val="both"/>
      </w:pPr>
      <w:r>
        <w:t>V trase stavby (jak chodníku, tak kontejnerového stání) se nacházejí stávající inženýrské sítě. Tyto budou před zahájením stavebních prací vytyčeny jednotlivými správci. V případě sdělovacích kabelů dojde k jejich obnažení a uložení do půlených chrániček a k </w:t>
      </w:r>
      <w:proofErr w:type="spellStart"/>
      <w:r>
        <w:t>připoložení</w:t>
      </w:r>
      <w:proofErr w:type="spellEnd"/>
      <w:r>
        <w:t xml:space="preserve"> rezervní chráničky. K položení chrániček dojde tak, aby přesahovaly zpevnění v minimální délce 0,50m. Rezervní prostupy budou utěsněny proti vniknutí nečistot a geodeticky zaměřeny. Jejich zához bude proveden až po odsouhlasení příslušným správcem nebo jím pověřenou osobou.</w:t>
      </w:r>
    </w:p>
    <w:p w:rsidR="00BB5B4C" w:rsidRPr="00BB2D6A" w:rsidRDefault="00BB5B4C" w:rsidP="001822A2">
      <w:pPr>
        <w:ind w:firstLine="360"/>
        <w:jc w:val="both"/>
      </w:pPr>
      <w:r w:rsidRPr="00BB2D6A">
        <w:t>Šířka chodníku je min. 1,50 m a povrch je z betonové dlažby. V místě snížení obruby pod 0,08 m bude osazen varovný pás z reliéfní dlažby. Příčný sklon je vždy max. 2% směrem k vozovce. Podélný sklon nepřesahuje 8,33% a sklony ramp jsou max. 1:8 (12,50%).</w:t>
      </w:r>
    </w:p>
    <w:p w:rsidR="00BB5B4C" w:rsidRPr="00BB2D6A" w:rsidRDefault="00BB5B4C" w:rsidP="001822A2">
      <w:pPr>
        <w:ind w:firstLine="360"/>
        <w:jc w:val="both"/>
      </w:pPr>
      <w:r w:rsidRPr="00BB2D6A">
        <w:t>Technicky byla oprava/rekonstrukce navržena tak, aby splňovala normu ČSN 73 6110 a vyhlášku 398/2009 Sb.</w:t>
      </w:r>
    </w:p>
    <w:p w:rsidR="00BB5B4C" w:rsidRPr="00BB2D6A" w:rsidRDefault="00BB5B4C" w:rsidP="001822A2">
      <w:pPr>
        <w:ind w:firstLine="360"/>
        <w:jc w:val="both"/>
      </w:pPr>
      <w:r w:rsidRPr="00867856">
        <w:t>Podrobně je technické řešení specifikováno a popsáno v </w:t>
      </w:r>
      <w:proofErr w:type="gramStart"/>
      <w:r w:rsidRPr="00867856">
        <w:t>příloze D.1.01</w:t>
      </w:r>
      <w:proofErr w:type="gramEnd"/>
      <w:r w:rsidRPr="00867856">
        <w:t xml:space="preserve"> Technická zpráva.</w:t>
      </w:r>
    </w:p>
    <w:p w:rsidR="002E0E70" w:rsidRPr="00BB2D6A" w:rsidRDefault="001A7671" w:rsidP="002E0E70">
      <w:pPr>
        <w:pStyle w:val="Nadpis5"/>
        <w:ind w:left="1361" w:hanging="340"/>
      </w:pPr>
      <w:bookmarkStart w:id="55" w:name="_Toc534458098"/>
      <w:r w:rsidRPr="00BB2D6A">
        <w:t>Celková bilance nároků všech druhů energií, tepla a teplé užitkové vody, podmínky zvýšeného odběru elektrické energie, podmínky při zvýšení technického maxima</w:t>
      </w:r>
      <w:bookmarkEnd w:id="55"/>
    </w:p>
    <w:p w:rsidR="009E2898" w:rsidRPr="00BB2D6A" w:rsidRDefault="009E2898" w:rsidP="001822A2">
      <w:pPr>
        <w:ind w:firstLine="360"/>
        <w:jc w:val="both"/>
      </w:pPr>
      <w:r w:rsidRPr="00BB2D6A">
        <w:t>Stavba po svém dokončení nebude mít žádné výše zmíněné nároky. Jedná se o pěší komunikaci, která bude sloužit pouze pro pohyb pěších. Nové veřejné osvětlení zde není navrženo.</w:t>
      </w:r>
    </w:p>
    <w:p w:rsidR="009E2898" w:rsidRPr="00BB2D6A" w:rsidRDefault="009E2898" w:rsidP="001822A2">
      <w:pPr>
        <w:ind w:firstLine="360"/>
        <w:jc w:val="both"/>
      </w:pPr>
      <w:r w:rsidRPr="00BB2D6A">
        <w:t>Nároky na energii a vodu budou pouze po dobu výstavby. Tyto si pokryje sám zhotovitel např. pomocí elektrocentrály a velkoobjemových barelů s užitkovou vodou.</w:t>
      </w:r>
    </w:p>
    <w:p w:rsidR="002E0E70" w:rsidRPr="00BB2D6A" w:rsidRDefault="001A7671" w:rsidP="002E0E70">
      <w:pPr>
        <w:pStyle w:val="Nadpis5"/>
        <w:ind w:left="1361" w:hanging="340"/>
      </w:pPr>
      <w:bookmarkStart w:id="56" w:name="_Toc534458099"/>
      <w:r w:rsidRPr="00BB2D6A">
        <w:t>Celková spotřeba vody</w:t>
      </w:r>
      <w:bookmarkEnd w:id="56"/>
    </w:p>
    <w:p w:rsidR="009E2898" w:rsidRPr="00BB2D6A" w:rsidRDefault="009E2898" w:rsidP="001822A2">
      <w:pPr>
        <w:ind w:firstLine="360"/>
        <w:jc w:val="both"/>
      </w:pPr>
      <w:r w:rsidRPr="00BB2D6A">
        <w:t>Stavba po své rekonstrukci nebude mít žádné nároky na spotřebu vody. Voda bude spotřebovávána pouze po dobu výstavby na nutné stavební práce a úklidy. Tuto spotřebu bude řešit zhotovitel stavby.</w:t>
      </w:r>
    </w:p>
    <w:p w:rsidR="001A7671" w:rsidRPr="00BB2D6A" w:rsidRDefault="001A7671" w:rsidP="001A7671">
      <w:pPr>
        <w:pStyle w:val="Nadpis5"/>
        <w:ind w:left="1361" w:hanging="340"/>
      </w:pPr>
      <w:bookmarkStart w:id="57" w:name="_Toc534458100"/>
      <w:r w:rsidRPr="00BB2D6A">
        <w:t>Celkové produkované množství a druhy odpadů a emisí, způsob nakládání s vyzískaným materiálem</w:t>
      </w:r>
      <w:bookmarkEnd w:id="57"/>
    </w:p>
    <w:p w:rsidR="008C7901" w:rsidRPr="00BB2D6A" w:rsidRDefault="008C7901" w:rsidP="001822A2">
      <w:pPr>
        <w:ind w:firstLine="360"/>
        <w:jc w:val="both"/>
        <w:rPr>
          <w:u w:val="single"/>
        </w:rPr>
      </w:pPr>
      <w:r w:rsidRPr="001822A2">
        <w:rPr>
          <w:u w:val="single"/>
        </w:rPr>
        <w:t>Možné druhy odpadů vznikající během výstavby</w:t>
      </w:r>
      <w:r w:rsidRPr="00BB2D6A">
        <w:rPr>
          <w:u w:val="single"/>
        </w:rPr>
        <w:t>:</w:t>
      </w:r>
    </w:p>
    <w:p w:rsidR="008C7901" w:rsidRPr="00BB2D6A" w:rsidRDefault="008C7901" w:rsidP="001822A2">
      <w:pPr>
        <w:ind w:firstLine="360"/>
        <w:jc w:val="both"/>
      </w:pPr>
      <w:r w:rsidRPr="00BB2D6A">
        <w:t xml:space="preserve"> Druhy odpadů, jejichž vznik se předpokládá v souvislosti s výstavbou, jsou druhově zařazeny na základě zkušeností z obdobných staveb. Nelze však vyloučit, že v průběhu výstavby budou některé druhy odpadů na základě jejich zjištěných složek zařazeny jinak.</w:t>
      </w:r>
    </w:p>
    <w:p w:rsidR="008C7901" w:rsidRPr="001822A2" w:rsidRDefault="008C7901" w:rsidP="001822A2">
      <w:pPr>
        <w:ind w:firstLine="360"/>
        <w:jc w:val="both"/>
        <w:rPr>
          <w:u w:val="single"/>
        </w:rPr>
      </w:pPr>
      <w:r w:rsidRPr="001822A2">
        <w:rPr>
          <w:u w:val="single"/>
        </w:rPr>
        <w:t>Odpady vznikající na místě hlavního staveniště:</w:t>
      </w:r>
    </w:p>
    <w:p w:rsidR="00F10A39" w:rsidRPr="00BB2D6A" w:rsidRDefault="00F10A39" w:rsidP="001822A2">
      <w:pPr>
        <w:ind w:firstLine="360"/>
        <w:jc w:val="both"/>
        <w:rPr>
          <w:rFonts w:ascii="Calibri" w:hAnsi="Calibri"/>
        </w:rPr>
      </w:pPr>
      <w:r w:rsidRPr="00BB2D6A">
        <w:rPr>
          <w:rFonts w:ascii="Calibri" w:hAnsi="Calibri"/>
        </w:rPr>
        <w:t xml:space="preserve">Dle </w:t>
      </w:r>
      <w:r w:rsidRPr="001822A2">
        <w:t>zákona</w:t>
      </w:r>
      <w:r w:rsidRPr="00BB2D6A">
        <w:rPr>
          <w:rFonts w:ascii="Calibri" w:hAnsi="Calibri"/>
        </w:rPr>
        <w:t xml:space="preserve"> č.185/2001 (o odpadech) se musí odpad třídit a vést o něm evidence dle druhu, množství a způsobu nakládání s </w:t>
      </w:r>
      <w:proofErr w:type="spellStart"/>
      <w:proofErr w:type="gramStart"/>
      <w:r w:rsidRPr="00BB2D6A">
        <w:rPr>
          <w:rFonts w:ascii="Calibri" w:hAnsi="Calibri"/>
        </w:rPr>
        <w:t>ním.Původce</w:t>
      </w:r>
      <w:proofErr w:type="spellEnd"/>
      <w:proofErr w:type="gramEnd"/>
      <w:r w:rsidRPr="00BB2D6A">
        <w:rPr>
          <w:rFonts w:ascii="Calibri" w:hAnsi="Calibri"/>
        </w:rPr>
        <w:t xml:space="preserve"> odpadů zařazuje odpady dle katalogu odpadů dle vyhlášky MŽP č. 93/2016, Katalog odpadů.</w:t>
      </w:r>
    </w:p>
    <w:p w:rsidR="00F10A39" w:rsidRPr="00BB2D6A" w:rsidRDefault="00F10A39" w:rsidP="001822A2">
      <w:pPr>
        <w:ind w:firstLine="360"/>
        <w:jc w:val="both"/>
        <w:rPr>
          <w:rFonts w:ascii="Calibri" w:hAnsi="Calibri"/>
        </w:rPr>
      </w:pPr>
      <w:r w:rsidRPr="00BB2D6A">
        <w:rPr>
          <w:rFonts w:ascii="Calibri" w:hAnsi="Calibri"/>
        </w:rPr>
        <w:lastRenderedPageBreak/>
        <w:t xml:space="preserve">Likvidace </w:t>
      </w:r>
      <w:r w:rsidRPr="001822A2">
        <w:t>nebezpečných</w:t>
      </w:r>
      <w:r w:rsidRPr="00BB2D6A">
        <w:rPr>
          <w:rFonts w:ascii="Calibri" w:hAnsi="Calibri"/>
        </w:rPr>
        <w:t xml:space="preserve"> odpadů, které budou vznikat při stavbě, bude prováděna odbornými firmami k těmto úkonům oprávněnými a disponujícími povolením orgánů státní správy k nakládání. Ostatní odpad, který není nutné likvidovat speciálně, bude likvidován běžným způsobem (technické služby, kovošrot,…) popřípadě bude recyklován a znovu využit na stavbě (například beton, neznečištěná zemina, atd.)</w:t>
      </w:r>
    </w:p>
    <w:p w:rsidR="00F10A39" w:rsidRPr="00BB2D6A" w:rsidRDefault="00F10A39" w:rsidP="001822A2">
      <w:pPr>
        <w:ind w:firstLine="360"/>
        <w:jc w:val="both"/>
        <w:rPr>
          <w:rFonts w:ascii="Calibri" w:hAnsi="Calibri"/>
        </w:rPr>
      </w:pPr>
      <w:r w:rsidRPr="00BB2D6A">
        <w:rPr>
          <w:rFonts w:ascii="Calibri" w:hAnsi="Calibri"/>
        </w:rPr>
        <w:t xml:space="preserve">Množství </w:t>
      </w:r>
      <w:r w:rsidRPr="001822A2">
        <w:t>odpadů</w:t>
      </w:r>
      <w:r w:rsidRPr="00BB2D6A">
        <w:rPr>
          <w:rFonts w:ascii="Calibri" w:hAnsi="Calibri"/>
        </w:rPr>
        <w:t xml:space="preserve"> vzniklé na stavbě není stanoveno. Je v zájmu zhotovitele stavby, aby řádnou stavební činností omezil tato množství na minimum.</w:t>
      </w:r>
    </w:p>
    <w:p w:rsidR="001F21F1" w:rsidRPr="00BB2D6A" w:rsidRDefault="00F10A39" w:rsidP="001822A2">
      <w:pPr>
        <w:ind w:firstLine="360"/>
        <w:jc w:val="both"/>
      </w:pPr>
      <w:r w:rsidRPr="00BB2D6A">
        <w:rPr>
          <w:rFonts w:ascii="Calibri" w:hAnsi="Calibri"/>
        </w:rPr>
        <w:t xml:space="preserve">Odpady vzniklé při </w:t>
      </w:r>
      <w:r w:rsidRPr="001822A2">
        <w:t>výstavbě</w:t>
      </w:r>
      <w:r w:rsidRPr="00BB2D6A">
        <w:rPr>
          <w:rFonts w:ascii="Calibri" w:hAnsi="Calibri"/>
        </w:rPr>
        <w:t xml:space="preserve"> jsou odpady skupiny č. 15 Odpadní obaly a skupiny č. 17 Stavební </w:t>
      </w:r>
      <w:r w:rsidRPr="00BB2D6A">
        <w:rPr>
          <w:rFonts w:ascii="Calibri" w:hAnsi="Calibri"/>
        </w:rPr>
        <w:br/>
        <w:t xml:space="preserve">a demoliční odpady. Stavební odpad a obaly budou skladovány ve velkoobjemových kontejnerech se zajištěním ochrany proti úniku (ztrátě) skladovaných odpadů. Recyklovatelné odpady budou tříděny </w:t>
      </w:r>
      <w:r w:rsidRPr="00BB2D6A">
        <w:rPr>
          <w:rFonts w:ascii="Calibri" w:hAnsi="Calibri"/>
        </w:rPr>
        <w:br/>
        <w:t xml:space="preserve">a skladovány odděleně, odvoz do sběrných surovin nebo k recyklaci. </w:t>
      </w:r>
    </w:p>
    <w:p w:rsidR="00F10A39" w:rsidRPr="001822A2" w:rsidRDefault="00F10A39" w:rsidP="001822A2">
      <w:pPr>
        <w:ind w:firstLine="360"/>
        <w:jc w:val="both"/>
        <w:rPr>
          <w:rFonts w:ascii="Calibri" w:hAnsi="Calibri"/>
          <w:u w:val="single"/>
        </w:rPr>
      </w:pPr>
      <w:r w:rsidRPr="001822A2">
        <w:rPr>
          <w:rFonts w:ascii="Calibri" w:hAnsi="Calibri"/>
          <w:u w:val="single"/>
        </w:rPr>
        <w:t>Kategorizace odpadů stavby:</w:t>
      </w:r>
    </w:p>
    <w:tbl>
      <w:tblPr>
        <w:tblW w:w="7481" w:type="dxa"/>
        <w:tblBorders>
          <w:top w:val="single" w:sz="4" w:space="0" w:color="808080"/>
          <w:left w:val="single" w:sz="4" w:space="0" w:color="808080"/>
          <w:bottom w:val="single" w:sz="4" w:space="0" w:color="808080"/>
          <w:right w:val="single" w:sz="4" w:space="0" w:color="808080"/>
        </w:tblBorders>
        <w:shd w:val="clear" w:color="auto" w:fill="FFFFFF"/>
        <w:tblCellMar>
          <w:left w:w="0" w:type="dxa"/>
          <w:right w:w="0" w:type="dxa"/>
        </w:tblCellMar>
        <w:tblLook w:val="04A0" w:firstRow="1" w:lastRow="0" w:firstColumn="1" w:lastColumn="0" w:noHBand="0" w:noVBand="1"/>
      </w:tblPr>
      <w:tblGrid>
        <w:gridCol w:w="935"/>
        <w:gridCol w:w="6546"/>
      </w:tblGrid>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5 01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Obaly (včetně odděleně sbíraného komunálního obalového odpadu)</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Papírové a lepenkové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Plastové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Dřevěné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Kovové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15 01 05</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Kompozitní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15 01 06</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Směsné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15 01 07</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Skleněné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15 01 09</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Textilní obaly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01 10*</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Obaly obsahující zbytky nebezpečných látek nebo obaly těmito látkami znečištěné</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1501 11*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Kovové obaly obsahující nebezpečnou výplňovou hmotu (např. azbest) včetně prázdných tlakových nádob</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Absorpční činidla, filtrační materiály, čisticí tkaniny a ochranné oděvy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02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Absorpční činidla, filtrační materiály (včetně olejových filtrů jinak blíže neurčených), čisticí tkaniny a ochranné oděvy znečištěné nebezpečnými látkami</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15 02 03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Absorpční činidla, filtrační materiály, čisticí tkaniny a ochranné oděvy neuvedené pod číslem 15 02 02</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Beton, cihly, tašky a keramika</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17 01 01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Beton</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17 01 02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Cihly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17 01 03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Tašky a keramické výrobky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01 06*</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Směsi nebo oddělené frakce betonu, cihel, tašek a keramických výrobků obsahující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17 01 07</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Směsi nebo oddělené frakce betonu, cihel, tašek a keramických výrobků neuvedené pod číslem 17 01 06</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Dřevo, sklo a plasty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17 02 01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Dřevo</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17 02 02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Sklo</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17 02 03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Plasty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02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Sklo, plasty a dřevo obsahující nebezpečné látky nebo nebezpečnými látkami znečištěné</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Asfaltové směsi, dehet a výrobky z dehtu</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03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Asfaltové směsi obsahující dehet</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17 03 02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Asfaltové směsi neuvedené pod číslem 17 03 01</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03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Uhelný dehet a výrobky z dehtu</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Kovy (včetně jejich slitin)</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Měď, bronz, mosaz</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Hliník</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Olovo</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Zinek</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17 04 05</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Železo a ocel</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lastRenderedPageBreak/>
              <w:t>17 04 06</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Cín</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17 04 07</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Směsné kovy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09*</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Kovový odpad znečištěný nebezpečnými látkami</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10*</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Kabely obsahující ropné látky, uhelný dehet a jiné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17 04 11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Kabely neuvedené pod číslem 17 04 10</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Zemina (včetně vytěžené zeminy z kontaminovaných míst), kamení, vytěžená jalová hornina a hlušina</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Zemina a kamení obsahující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Zemina a kamení neuvedené pod číslem 17 05 03</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 05*</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Vytěžená jalová hornina a hlušina obsahující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17 05 06</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Vytěžená jalová hornina a hlušina neuvedená pod číslem 17 05 05</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 07*</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Štěrk ze železničního svršku obsahující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17 05 08</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Štěrk ze železničního svršku neuvedený pod číslem 17 05 07</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17 06</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Izolační materiály a stavební materiály s obsahem azbestu</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06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Izolační materiál s obsahem azbestu</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06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Jiné izolační materiály, které jsou nebo obsahují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17 06 04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Izolační materiály neuvedené pod čísly 17 06 01 a 17 06 03</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06 05*</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Stavební materiály obsahující azbest</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17 08</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Stavební materiál na bázi sádry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08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Stavební materiály na bázi sádry znečištěné nebezpečnými látkami</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17 08 02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Stavební materiály na bázi sádry neuvedené pod číslem 17 08 01</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17 09</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Jiné stavební a demoliční odpady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09 01*</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Stavební a demoliční odpady obsahující rtuť</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09 02*</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Stavební a demoliční odpady obsahující PCB (např. těsnící materiály obsahující PCB, podlahoviny na bázi pryskyřic obsahující PCB, utěsněné zasklené dílce obsahující PCB, kondenzátory obsahující PCB)</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09 03*</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Jiné stavební a demoliční odpady (včetně směsných stavebních a demoličních odpadů) obsahující nebezpečné látky</w:t>
            </w:r>
          </w:p>
        </w:tc>
      </w:tr>
      <w:tr w:rsidR="00F10A39" w:rsidRPr="00BB2D6A" w:rsidTr="00EE5F5D">
        <w:tc>
          <w:tcPr>
            <w:tcW w:w="935"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17 09 04</w:t>
            </w:r>
          </w:p>
        </w:tc>
        <w:tc>
          <w:tcPr>
            <w:tcW w:w="6546" w:type="dxa"/>
            <w:tcBorders>
              <w:top w:val="single" w:sz="4" w:space="0" w:color="808080"/>
              <w:left w:val="single" w:sz="4" w:space="0" w:color="808080"/>
              <w:bottom w:val="single" w:sz="4" w:space="0" w:color="808080"/>
              <w:right w:val="single" w:sz="4" w:space="0" w:color="808080"/>
            </w:tcBorders>
            <w:shd w:val="clear" w:color="auto" w:fill="FFFFFF"/>
            <w:tcMar>
              <w:top w:w="19" w:type="dxa"/>
              <w:left w:w="28" w:type="dxa"/>
              <w:bottom w:w="19" w:type="dxa"/>
              <w:right w:w="28" w:type="dxa"/>
            </w:tcMar>
            <w:hideMark/>
          </w:tcPr>
          <w:p w:rsidR="00F10A39" w:rsidRPr="00BB2D6A" w:rsidRDefault="00F10A39" w:rsidP="00EE5F5D">
            <w:pPr>
              <w:rPr>
                <w:rFonts w:ascii="Calibri" w:eastAsia="Calibri" w:hAnsi="Calibri" w:cs="Calibri"/>
                <w:color w:val="000000"/>
                <w:sz w:val="18"/>
                <w:szCs w:val="18"/>
              </w:rPr>
            </w:pPr>
            <w:r w:rsidRPr="00BB2D6A">
              <w:rPr>
                <w:rFonts w:ascii="Calibri" w:eastAsia="Calibri" w:hAnsi="Calibri" w:cs="Calibri"/>
                <w:color w:val="000000"/>
                <w:sz w:val="18"/>
                <w:szCs w:val="18"/>
              </w:rPr>
              <w:t>Směsné stavební a demoliční odpady neuvedené pod čísly 17 09 01, 17 09 02 a 17 09 03</w:t>
            </w:r>
          </w:p>
        </w:tc>
      </w:tr>
    </w:tbl>
    <w:p w:rsidR="00F10A39" w:rsidRPr="00BB2D6A" w:rsidRDefault="00F10A39" w:rsidP="001822A2">
      <w:pPr>
        <w:ind w:firstLine="360"/>
        <w:jc w:val="both"/>
        <w:rPr>
          <w:rFonts w:ascii="Calibri" w:hAnsi="Calibri"/>
        </w:rPr>
      </w:pPr>
      <w:r w:rsidRPr="00BB2D6A">
        <w:rPr>
          <w:rFonts w:ascii="Calibri" w:hAnsi="Calibri"/>
        </w:rPr>
        <w:t>Papírové a lepenkové obaly</w:t>
      </w:r>
      <w:r w:rsidRPr="00BB2D6A">
        <w:rPr>
          <w:rFonts w:ascii="Calibri" w:hAnsi="Calibri"/>
        </w:rPr>
        <w:tab/>
        <w:t>15 01 01</w:t>
      </w:r>
      <w:r w:rsidRPr="00BB2D6A">
        <w:rPr>
          <w:rFonts w:ascii="Calibri" w:hAnsi="Calibri"/>
        </w:rPr>
        <w:tab/>
        <w:t>B</w:t>
      </w:r>
    </w:p>
    <w:p w:rsidR="00F10A39" w:rsidRPr="00BB2D6A" w:rsidRDefault="00F10A39" w:rsidP="001822A2">
      <w:pPr>
        <w:ind w:firstLine="360"/>
        <w:jc w:val="both"/>
        <w:rPr>
          <w:rFonts w:ascii="Calibri" w:hAnsi="Calibri"/>
        </w:rPr>
      </w:pPr>
      <w:r w:rsidRPr="00BB2D6A">
        <w:rPr>
          <w:rFonts w:ascii="Calibri" w:hAnsi="Calibri"/>
        </w:rPr>
        <w:t xml:space="preserve">Plastové obaly </w:t>
      </w:r>
      <w:r w:rsidRPr="00BB2D6A">
        <w:rPr>
          <w:rFonts w:ascii="Calibri" w:hAnsi="Calibri"/>
        </w:rPr>
        <w:tab/>
      </w:r>
      <w:r w:rsidRPr="00BB2D6A">
        <w:rPr>
          <w:rFonts w:ascii="Calibri" w:hAnsi="Calibri"/>
        </w:rPr>
        <w:tab/>
      </w:r>
      <w:r w:rsidRPr="00BB2D6A">
        <w:rPr>
          <w:rFonts w:ascii="Calibri" w:hAnsi="Calibri"/>
        </w:rPr>
        <w:tab/>
        <w:t xml:space="preserve">15 01 02 </w:t>
      </w:r>
      <w:r w:rsidRPr="00BB2D6A">
        <w:rPr>
          <w:rFonts w:ascii="Calibri" w:hAnsi="Calibri"/>
        </w:rPr>
        <w:tab/>
        <w:t>B</w:t>
      </w:r>
    </w:p>
    <w:p w:rsidR="00F10A39" w:rsidRPr="00BB2D6A" w:rsidRDefault="00F10A39" w:rsidP="001822A2">
      <w:pPr>
        <w:ind w:firstLine="360"/>
        <w:jc w:val="both"/>
        <w:rPr>
          <w:rFonts w:ascii="Calibri" w:hAnsi="Calibri"/>
        </w:rPr>
      </w:pPr>
      <w:r w:rsidRPr="00BB2D6A">
        <w:rPr>
          <w:rFonts w:ascii="Calibri" w:hAnsi="Calibri"/>
        </w:rPr>
        <w:t xml:space="preserve">Dřevěné obaly </w:t>
      </w:r>
      <w:r w:rsidRPr="00BB2D6A">
        <w:rPr>
          <w:rFonts w:ascii="Calibri" w:hAnsi="Calibri"/>
        </w:rPr>
        <w:tab/>
      </w:r>
      <w:r w:rsidRPr="00BB2D6A">
        <w:rPr>
          <w:rFonts w:ascii="Calibri" w:hAnsi="Calibri"/>
        </w:rPr>
        <w:tab/>
      </w:r>
      <w:r w:rsidRPr="00BB2D6A">
        <w:rPr>
          <w:rFonts w:ascii="Calibri" w:hAnsi="Calibri"/>
        </w:rPr>
        <w:tab/>
        <w:t xml:space="preserve">15 01 03 </w:t>
      </w:r>
      <w:r w:rsidRPr="00BB2D6A">
        <w:rPr>
          <w:rFonts w:ascii="Calibri" w:hAnsi="Calibri"/>
        </w:rPr>
        <w:tab/>
        <w:t>A</w:t>
      </w:r>
    </w:p>
    <w:p w:rsidR="00F10A39" w:rsidRPr="00BB2D6A" w:rsidRDefault="00F10A39" w:rsidP="001822A2">
      <w:pPr>
        <w:ind w:firstLine="360"/>
        <w:jc w:val="both"/>
        <w:rPr>
          <w:rFonts w:ascii="Calibri" w:hAnsi="Calibri"/>
        </w:rPr>
      </w:pPr>
      <w:r w:rsidRPr="00BB2D6A">
        <w:rPr>
          <w:rFonts w:ascii="Calibri" w:hAnsi="Calibri"/>
        </w:rPr>
        <w:t>Kovové obaly</w:t>
      </w:r>
      <w:r w:rsidRPr="00BB2D6A">
        <w:rPr>
          <w:rFonts w:ascii="Calibri" w:hAnsi="Calibri"/>
        </w:rPr>
        <w:tab/>
      </w:r>
      <w:r w:rsidRPr="00BB2D6A">
        <w:rPr>
          <w:rFonts w:ascii="Calibri" w:hAnsi="Calibri"/>
        </w:rPr>
        <w:tab/>
      </w:r>
      <w:r w:rsidRPr="00BB2D6A">
        <w:rPr>
          <w:rFonts w:ascii="Calibri" w:hAnsi="Calibri"/>
        </w:rPr>
        <w:tab/>
        <w:t>15 01 04</w:t>
      </w:r>
      <w:r w:rsidRPr="00BB2D6A">
        <w:rPr>
          <w:rFonts w:ascii="Calibri" w:hAnsi="Calibri"/>
        </w:rPr>
        <w:tab/>
        <w:t>B</w:t>
      </w:r>
    </w:p>
    <w:p w:rsidR="00F10A39" w:rsidRPr="00BB2D6A" w:rsidRDefault="00F10A39" w:rsidP="001822A2">
      <w:pPr>
        <w:ind w:firstLine="360"/>
        <w:jc w:val="both"/>
        <w:rPr>
          <w:rFonts w:ascii="Calibri" w:hAnsi="Calibri"/>
        </w:rPr>
      </w:pPr>
      <w:r w:rsidRPr="00BB2D6A">
        <w:rPr>
          <w:rFonts w:ascii="Calibri" w:hAnsi="Calibri"/>
        </w:rPr>
        <w:t xml:space="preserve">Textilní obaly </w:t>
      </w:r>
      <w:r w:rsidRPr="00BB2D6A">
        <w:rPr>
          <w:rFonts w:ascii="Calibri" w:hAnsi="Calibri"/>
        </w:rPr>
        <w:tab/>
      </w:r>
      <w:r w:rsidRPr="00BB2D6A">
        <w:rPr>
          <w:rFonts w:ascii="Calibri" w:hAnsi="Calibri"/>
        </w:rPr>
        <w:tab/>
      </w:r>
      <w:r w:rsidRPr="00BB2D6A">
        <w:rPr>
          <w:rFonts w:ascii="Calibri" w:hAnsi="Calibri"/>
        </w:rPr>
        <w:tab/>
        <w:t xml:space="preserve">15 01 09 </w:t>
      </w:r>
      <w:r w:rsidRPr="00BB2D6A">
        <w:rPr>
          <w:rFonts w:ascii="Calibri" w:hAnsi="Calibri"/>
        </w:rPr>
        <w:tab/>
        <w:t>B</w:t>
      </w:r>
    </w:p>
    <w:p w:rsidR="00F10A39" w:rsidRPr="00BB2D6A" w:rsidRDefault="00F10A39" w:rsidP="001822A2">
      <w:pPr>
        <w:ind w:firstLine="360"/>
        <w:jc w:val="both"/>
        <w:rPr>
          <w:rFonts w:ascii="Calibri" w:hAnsi="Calibri"/>
        </w:rPr>
      </w:pPr>
      <w:r w:rsidRPr="00BB2D6A">
        <w:rPr>
          <w:rFonts w:ascii="Calibri" w:hAnsi="Calibri"/>
        </w:rPr>
        <w:t xml:space="preserve">Beton </w:t>
      </w:r>
      <w:r w:rsidRPr="00BB2D6A">
        <w:rPr>
          <w:rFonts w:ascii="Calibri" w:hAnsi="Calibri"/>
        </w:rPr>
        <w:tab/>
      </w:r>
      <w:r w:rsidRPr="00BB2D6A">
        <w:rPr>
          <w:rFonts w:ascii="Calibri" w:hAnsi="Calibri"/>
        </w:rPr>
        <w:tab/>
      </w:r>
      <w:r w:rsidRPr="00BB2D6A">
        <w:rPr>
          <w:rFonts w:ascii="Calibri" w:hAnsi="Calibri"/>
        </w:rPr>
        <w:tab/>
      </w:r>
      <w:r w:rsidRPr="00BB2D6A">
        <w:rPr>
          <w:rFonts w:ascii="Calibri" w:hAnsi="Calibri"/>
        </w:rPr>
        <w:tab/>
        <w:t xml:space="preserve">17 01 01 </w:t>
      </w:r>
      <w:r w:rsidRPr="00BB2D6A">
        <w:rPr>
          <w:rFonts w:ascii="Calibri" w:hAnsi="Calibri"/>
        </w:rPr>
        <w:tab/>
        <w:t>A</w:t>
      </w:r>
    </w:p>
    <w:p w:rsidR="00F10A39" w:rsidRPr="00BB2D6A" w:rsidRDefault="00F10A39" w:rsidP="001822A2">
      <w:pPr>
        <w:ind w:firstLine="360"/>
        <w:jc w:val="both"/>
        <w:rPr>
          <w:rFonts w:ascii="Calibri" w:hAnsi="Calibri"/>
        </w:rPr>
      </w:pPr>
      <w:r w:rsidRPr="00BB2D6A">
        <w:rPr>
          <w:rFonts w:ascii="Calibri" w:hAnsi="Calibri"/>
        </w:rPr>
        <w:t>Tašky a keramické výrobky</w:t>
      </w:r>
      <w:r w:rsidRPr="00BB2D6A">
        <w:rPr>
          <w:rFonts w:ascii="Calibri" w:hAnsi="Calibri"/>
        </w:rPr>
        <w:tab/>
        <w:t xml:space="preserve">17 01 03 </w:t>
      </w:r>
      <w:r w:rsidRPr="00BB2D6A">
        <w:rPr>
          <w:rFonts w:ascii="Calibri" w:hAnsi="Calibri"/>
        </w:rPr>
        <w:tab/>
        <w:t>A</w:t>
      </w:r>
    </w:p>
    <w:p w:rsidR="00F10A39" w:rsidRPr="00BB2D6A" w:rsidRDefault="00F10A39" w:rsidP="001822A2">
      <w:pPr>
        <w:ind w:firstLine="360"/>
        <w:jc w:val="both"/>
        <w:rPr>
          <w:rFonts w:ascii="Calibri" w:hAnsi="Calibri"/>
        </w:rPr>
      </w:pPr>
      <w:r w:rsidRPr="00BB2D6A">
        <w:rPr>
          <w:rFonts w:ascii="Calibri" w:hAnsi="Calibri"/>
        </w:rPr>
        <w:t xml:space="preserve">Dřevo </w:t>
      </w:r>
      <w:r w:rsidRPr="00BB2D6A">
        <w:rPr>
          <w:rFonts w:ascii="Calibri" w:hAnsi="Calibri"/>
        </w:rPr>
        <w:tab/>
      </w:r>
      <w:r w:rsidRPr="00BB2D6A">
        <w:rPr>
          <w:rFonts w:ascii="Calibri" w:hAnsi="Calibri"/>
        </w:rPr>
        <w:tab/>
      </w:r>
      <w:r w:rsidRPr="00BB2D6A">
        <w:rPr>
          <w:rFonts w:ascii="Calibri" w:hAnsi="Calibri"/>
        </w:rPr>
        <w:tab/>
      </w:r>
      <w:r w:rsidRPr="00BB2D6A">
        <w:rPr>
          <w:rFonts w:ascii="Calibri" w:hAnsi="Calibri"/>
        </w:rPr>
        <w:tab/>
        <w:t xml:space="preserve">17 02 01 </w:t>
      </w:r>
      <w:r w:rsidRPr="00BB2D6A">
        <w:rPr>
          <w:rFonts w:ascii="Calibri" w:hAnsi="Calibri"/>
        </w:rPr>
        <w:tab/>
        <w:t>A</w:t>
      </w:r>
    </w:p>
    <w:p w:rsidR="00F10A39" w:rsidRPr="00BB2D6A" w:rsidRDefault="00F10A39" w:rsidP="001822A2">
      <w:pPr>
        <w:ind w:firstLine="360"/>
        <w:jc w:val="both"/>
        <w:rPr>
          <w:rFonts w:ascii="Calibri" w:hAnsi="Calibri"/>
        </w:rPr>
      </w:pPr>
      <w:r w:rsidRPr="00BB2D6A">
        <w:rPr>
          <w:rFonts w:ascii="Calibri" w:hAnsi="Calibri"/>
        </w:rPr>
        <w:t>Plasty</w:t>
      </w:r>
      <w:r w:rsidRPr="00BB2D6A">
        <w:rPr>
          <w:rFonts w:ascii="Calibri" w:hAnsi="Calibri"/>
        </w:rPr>
        <w:tab/>
      </w:r>
      <w:r w:rsidRPr="00BB2D6A">
        <w:rPr>
          <w:rFonts w:ascii="Calibri" w:hAnsi="Calibri"/>
        </w:rPr>
        <w:tab/>
      </w:r>
      <w:r w:rsidRPr="00BB2D6A">
        <w:rPr>
          <w:rFonts w:ascii="Calibri" w:hAnsi="Calibri"/>
        </w:rPr>
        <w:tab/>
      </w:r>
      <w:r w:rsidRPr="00BB2D6A">
        <w:rPr>
          <w:rFonts w:ascii="Calibri" w:hAnsi="Calibri"/>
        </w:rPr>
        <w:tab/>
        <w:t>17 02 03</w:t>
      </w:r>
      <w:r w:rsidRPr="00BB2D6A">
        <w:rPr>
          <w:rFonts w:ascii="Calibri" w:hAnsi="Calibri"/>
        </w:rPr>
        <w:tab/>
        <w:t>B</w:t>
      </w:r>
    </w:p>
    <w:p w:rsidR="00F10A39" w:rsidRPr="00BB2D6A" w:rsidRDefault="00F10A39" w:rsidP="001822A2">
      <w:pPr>
        <w:ind w:firstLine="360"/>
        <w:jc w:val="both"/>
        <w:rPr>
          <w:rFonts w:ascii="Calibri" w:hAnsi="Calibri"/>
        </w:rPr>
      </w:pPr>
      <w:r w:rsidRPr="00BB2D6A">
        <w:rPr>
          <w:rFonts w:ascii="Calibri" w:hAnsi="Calibri"/>
        </w:rPr>
        <w:t>Asfaltové směsi</w:t>
      </w:r>
      <w:r w:rsidRPr="00BB2D6A">
        <w:rPr>
          <w:rFonts w:ascii="Calibri" w:hAnsi="Calibri"/>
        </w:rPr>
        <w:tab/>
      </w:r>
      <w:r w:rsidRPr="00BB2D6A">
        <w:rPr>
          <w:rFonts w:ascii="Calibri" w:hAnsi="Calibri"/>
        </w:rPr>
        <w:tab/>
      </w:r>
      <w:r w:rsidRPr="00BB2D6A">
        <w:rPr>
          <w:rFonts w:ascii="Calibri" w:hAnsi="Calibri"/>
        </w:rPr>
        <w:tab/>
        <w:t>17 03 02</w:t>
      </w:r>
      <w:r w:rsidRPr="00BB2D6A">
        <w:rPr>
          <w:rFonts w:ascii="Calibri" w:hAnsi="Calibri"/>
        </w:rPr>
        <w:tab/>
        <w:t>A</w:t>
      </w:r>
    </w:p>
    <w:p w:rsidR="00F10A39" w:rsidRPr="00BB2D6A" w:rsidRDefault="00F10A39" w:rsidP="001822A2">
      <w:pPr>
        <w:ind w:firstLine="360"/>
        <w:jc w:val="both"/>
        <w:rPr>
          <w:rFonts w:ascii="Calibri" w:hAnsi="Calibri"/>
        </w:rPr>
      </w:pPr>
      <w:r w:rsidRPr="00BB2D6A">
        <w:rPr>
          <w:rFonts w:ascii="Calibri" w:hAnsi="Calibri"/>
        </w:rPr>
        <w:t xml:space="preserve">Zemina a kamení </w:t>
      </w:r>
      <w:r w:rsidRPr="00BB2D6A">
        <w:rPr>
          <w:rFonts w:ascii="Calibri" w:hAnsi="Calibri"/>
        </w:rPr>
        <w:tab/>
      </w:r>
      <w:r w:rsidRPr="00BB2D6A">
        <w:rPr>
          <w:rFonts w:ascii="Calibri" w:hAnsi="Calibri"/>
        </w:rPr>
        <w:tab/>
      </w:r>
      <w:r w:rsidR="001822A2">
        <w:rPr>
          <w:rFonts w:ascii="Calibri" w:hAnsi="Calibri"/>
        </w:rPr>
        <w:tab/>
      </w:r>
      <w:r w:rsidRPr="00BB2D6A">
        <w:rPr>
          <w:rFonts w:ascii="Calibri" w:hAnsi="Calibri"/>
        </w:rPr>
        <w:t xml:space="preserve">17 05 04 </w:t>
      </w:r>
      <w:r w:rsidRPr="00BB2D6A">
        <w:rPr>
          <w:rFonts w:ascii="Calibri" w:hAnsi="Calibri"/>
        </w:rPr>
        <w:tab/>
        <w:t>A</w:t>
      </w:r>
    </w:p>
    <w:p w:rsidR="00F10A39" w:rsidRPr="00BB2D6A" w:rsidRDefault="00F10A39" w:rsidP="001822A2">
      <w:pPr>
        <w:ind w:firstLine="360"/>
        <w:jc w:val="both"/>
        <w:rPr>
          <w:rFonts w:ascii="Calibri" w:hAnsi="Calibri"/>
        </w:rPr>
      </w:pPr>
      <w:r w:rsidRPr="00BB2D6A">
        <w:rPr>
          <w:rFonts w:ascii="Calibri" w:hAnsi="Calibri"/>
        </w:rPr>
        <w:t xml:space="preserve">Směsné stavební materiály </w:t>
      </w:r>
      <w:r w:rsidRPr="00BB2D6A">
        <w:rPr>
          <w:rFonts w:ascii="Calibri" w:hAnsi="Calibri"/>
        </w:rPr>
        <w:tab/>
        <w:t xml:space="preserve">17 09 04 </w:t>
      </w:r>
      <w:r w:rsidRPr="00BB2D6A">
        <w:rPr>
          <w:rFonts w:ascii="Calibri" w:hAnsi="Calibri"/>
        </w:rPr>
        <w:tab/>
        <w:t>A</w:t>
      </w:r>
    </w:p>
    <w:p w:rsidR="001822A2" w:rsidRDefault="001822A2" w:rsidP="001822A2">
      <w:pPr>
        <w:ind w:firstLine="360"/>
        <w:jc w:val="both"/>
        <w:rPr>
          <w:rFonts w:ascii="Calibri" w:hAnsi="Calibri"/>
        </w:rPr>
      </w:pPr>
    </w:p>
    <w:p w:rsidR="00F10A39" w:rsidRPr="00BB2D6A" w:rsidRDefault="00F10A39" w:rsidP="001822A2">
      <w:pPr>
        <w:ind w:firstLine="360"/>
        <w:jc w:val="both"/>
        <w:rPr>
          <w:rFonts w:ascii="Calibri" w:hAnsi="Calibri"/>
        </w:rPr>
      </w:pPr>
      <w:r w:rsidRPr="00BB2D6A">
        <w:rPr>
          <w:rFonts w:ascii="Calibri" w:hAnsi="Calibri"/>
        </w:rPr>
        <w:t xml:space="preserve">Výskyt nebezpečných odpadů (C) se nepředpokládá </w:t>
      </w:r>
    </w:p>
    <w:p w:rsidR="00F10A39" w:rsidRPr="001822A2" w:rsidRDefault="00F10A39" w:rsidP="00F10A39">
      <w:pPr>
        <w:pStyle w:val="bntext"/>
        <w:rPr>
          <w:rFonts w:ascii="Calibri" w:hAnsi="Calibri"/>
          <w:sz w:val="6"/>
          <w:szCs w:val="6"/>
          <w:u w:val="single"/>
        </w:rPr>
      </w:pPr>
    </w:p>
    <w:p w:rsidR="00F10A39" w:rsidRPr="001822A2" w:rsidRDefault="00F10A39" w:rsidP="001822A2">
      <w:pPr>
        <w:ind w:firstLine="360"/>
        <w:jc w:val="both"/>
        <w:rPr>
          <w:rFonts w:ascii="Calibri" w:hAnsi="Calibri"/>
          <w:u w:val="single"/>
        </w:rPr>
      </w:pPr>
      <w:r w:rsidRPr="001822A2">
        <w:rPr>
          <w:rFonts w:ascii="Calibri" w:hAnsi="Calibri"/>
          <w:u w:val="single"/>
        </w:rPr>
        <w:t>Způsob likvidace odpadů:</w:t>
      </w:r>
    </w:p>
    <w:p w:rsidR="00F10A39" w:rsidRPr="00BB2D6A" w:rsidRDefault="00F10A39" w:rsidP="001822A2">
      <w:pPr>
        <w:ind w:firstLine="360"/>
        <w:jc w:val="both"/>
        <w:rPr>
          <w:rFonts w:ascii="Calibri" w:hAnsi="Calibri"/>
        </w:rPr>
      </w:pPr>
      <w:r w:rsidRPr="00BB2D6A">
        <w:rPr>
          <w:rFonts w:ascii="Calibri" w:hAnsi="Calibri"/>
        </w:rPr>
        <w:t>A – odvoz na skládku</w:t>
      </w:r>
    </w:p>
    <w:p w:rsidR="00F10A39" w:rsidRPr="00BB2D6A" w:rsidRDefault="00F10A39" w:rsidP="001822A2">
      <w:pPr>
        <w:ind w:firstLine="360"/>
        <w:jc w:val="both"/>
        <w:rPr>
          <w:rFonts w:ascii="Calibri" w:hAnsi="Calibri"/>
        </w:rPr>
      </w:pPr>
      <w:r w:rsidRPr="00BB2D6A">
        <w:rPr>
          <w:rFonts w:ascii="Calibri" w:hAnsi="Calibri"/>
        </w:rPr>
        <w:t>B – třídění, oddělené skladování, recyklace</w:t>
      </w:r>
    </w:p>
    <w:p w:rsidR="00F10A39" w:rsidRPr="00BB2D6A" w:rsidRDefault="00F10A39" w:rsidP="001822A2">
      <w:pPr>
        <w:ind w:firstLine="360"/>
        <w:jc w:val="both"/>
        <w:rPr>
          <w:rFonts w:ascii="Calibri" w:hAnsi="Calibri"/>
        </w:rPr>
      </w:pPr>
      <w:r w:rsidRPr="00BB2D6A">
        <w:rPr>
          <w:rFonts w:ascii="Calibri" w:hAnsi="Calibri"/>
        </w:rPr>
        <w:t>C – odvoz na skládku nebezpečných odpadů</w:t>
      </w:r>
    </w:p>
    <w:p w:rsidR="008C7901" w:rsidRPr="001822A2" w:rsidRDefault="008C7901" w:rsidP="001822A2">
      <w:pPr>
        <w:ind w:firstLine="360"/>
        <w:jc w:val="both"/>
        <w:rPr>
          <w:rFonts w:ascii="Calibri" w:hAnsi="Calibri"/>
        </w:rPr>
      </w:pPr>
      <w:r w:rsidRPr="001822A2">
        <w:rPr>
          <w:rFonts w:ascii="Calibri" w:hAnsi="Calibri"/>
        </w:rPr>
        <w:t xml:space="preserve">Pro případné další odpady viz katalog odpadů – příloha č. 1 vyhlášky č. 93/2016 Sb. </w:t>
      </w:r>
    </w:p>
    <w:p w:rsidR="008C7901" w:rsidRPr="001822A2" w:rsidRDefault="008C7901" w:rsidP="001822A2">
      <w:pPr>
        <w:ind w:firstLine="360"/>
        <w:jc w:val="both"/>
        <w:rPr>
          <w:rFonts w:ascii="Calibri" w:hAnsi="Calibri"/>
        </w:rPr>
      </w:pPr>
      <w:r w:rsidRPr="001822A2">
        <w:rPr>
          <w:rFonts w:ascii="Calibri" w:hAnsi="Calibri"/>
        </w:rPr>
        <w:t xml:space="preserve">Činnosti, při kterých budou vznikat odpady na místě výstavby uvedených částí komunikací, lze charakterizovat takto: </w:t>
      </w:r>
    </w:p>
    <w:p w:rsidR="008C7901" w:rsidRPr="00BB2D6A" w:rsidRDefault="008C7901" w:rsidP="001822A2">
      <w:pPr>
        <w:pStyle w:val="Odstavecseseznamem"/>
        <w:numPr>
          <w:ilvl w:val="0"/>
          <w:numId w:val="17"/>
        </w:numPr>
        <w:jc w:val="both"/>
      </w:pPr>
      <w:r w:rsidRPr="001822A2">
        <w:rPr>
          <w:rFonts w:ascii="Calibri" w:hAnsi="Calibri"/>
        </w:rPr>
        <w:t>výkopové</w:t>
      </w:r>
      <w:r w:rsidRPr="00BB2D6A">
        <w:t xml:space="preserve"> práce</w:t>
      </w:r>
    </w:p>
    <w:p w:rsidR="008C7901" w:rsidRPr="00BB2D6A" w:rsidRDefault="008C7901" w:rsidP="001822A2">
      <w:pPr>
        <w:pStyle w:val="Odstavecseseznamem"/>
        <w:numPr>
          <w:ilvl w:val="0"/>
          <w:numId w:val="17"/>
        </w:numPr>
        <w:jc w:val="both"/>
      </w:pPr>
      <w:r w:rsidRPr="001822A2">
        <w:rPr>
          <w:rFonts w:ascii="Calibri" w:hAnsi="Calibri"/>
        </w:rPr>
        <w:t>frézování</w:t>
      </w:r>
      <w:r w:rsidRPr="00BB2D6A">
        <w:t xml:space="preserve"> a demolice částí stávajících </w:t>
      </w:r>
      <w:r w:rsidR="001F21F1" w:rsidRPr="00BB2D6A">
        <w:t>konstrukcí (vozovka, pěší komunikace)</w:t>
      </w:r>
    </w:p>
    <w:p w:rsidR="008C7901" w:rsidRPr="00BB2D6A" w:rsidRDefault="008C7901" w:rsidP="001822A2">
      <w:pPr>
        <w:pStyle w:val="Odstavecseseznamem"/>
        <w:numPr>
          <w:ilvl w:val="0"/>
          <w:numId w:val="17"/>
        </w:numPr>
        <w:jc w:val="both"/>
      </w:pPr>
      <w:r w:rsidRPr="001822A2">
        <w:rPr>
          <w:rFonts w:ascii="Calibri" w:hAnsi="Calibri"/>
        </w:rPr>
        <w:lastRenderedPageBreak/>
        <w:t>pokládání</w:t>
      </w:r>
      <w:r w:rsidRPr="00BB2D6A">
        <w:t xml:space="preserve"> jednotlivých vrstev komunikací </w:t>
      </w:r>
    </w:p>
    <w:p w:rsidR="008C7901" w:rsidRPr="00BB2D6A" w:rsidRDefault="008C7901" w:rsidP="001822A2">
      <w:pPr>
        <w:pStyle w:val="Odstavecseseznamem"/>
        <w:numPr>
          <w:ilvl w:val="0"/>
          <w:numId w:val="17"/>
        </w:numPr>
        <w:jc w:val="both"/>
      </w:pPr>
      <w:r w:rsidRPr="001822A2">
        <w:rPr>
          <w:rFonts w:ascii="Calibri" w:hAnsi="Calibri"/>
        </w:rPr>
        <w:t>případné</w:t>
      </w:r>
      <w:r w:rsidRPr="00BB2D6A">
        <w:t xml:space="preserve"> řešení havarijních situací (např. únik PHM z dopravních prostředků a stavebních mechanizmů) – zejména odpady </w:t>
      </w:r>
      <w:proofErr w:type="spellStart"/>
      <w:r w:rsidRPr="00BB2D6A">
        <w:t>sk</w:t>
      </w:r>
      <w:proofErr w:type="spellEnd"/>
      <w:r w:rsidRPr="00BB2D6A">
        <w:t xml:space="preserve">. 9 „odpadní směsi oleje a vody, uhlovodíků a vody, emulze“. Případně zachycené látky vzniklé při řešení havarijních situací budou skladovány v těsných uzamykatelných sudech a bude s nimi nakládáno dle zákona 185/2001 Sb. </w:t>
      </w:r>
    </w:p>
    <w:p w:rsidR="008C7901" w:rsidRPr="00BB2D6A" w:rsidRDefault="008C7901" w:rsidP="001822A2">
      <w:pPr>
        <w:ind w:firstLine="360"/>
        <w:jc w:val="both"/>
        <w:rPr>
          <w:u w:val="single"/>
        </w:rPr>
      </w:pPr>
      <w:r w:rsidRPr="00BB2D6A">
        <w:rPr>
          <w:u w:val="single"/>
        </w:rPr>
        <w:t>Emise:</w:t>
      </w:r>
    </w:p>
    <w:p w:rsidR="008C7901" w:rsidRPr="00BB2D6A" w:rsidRDefault="008C7901" w:rsidP="001822A2">
      <w:pPr>
        <w:ind w:firstLine="360"/>
        <w:jc w:val="both"/>
      </w:pPr>
      <w:r w:rsidRPr="00BB2D6A">
        <w:t>Rozptylová studie nebyla provedena. Zvýšení emisí bude pouze po dobu výstavby.</w:t>
      </w:r>
    </w:p>
    <w:p w:rsidR="008C7901" w:rsidRPr="00BB2D6A" w:rsidRDefault="008C7901" w:rsidP="001822A2">
      <w:pPr>
        <w:ind w:firstLine="360"/>
        <w:jc w:val="both"/>
        <w:rPr>
          <w:u w:val="single"/>
        </w:rPr>
      </w:pPr>
      <w:r w:rsidRPr="00BB2D6A">
        <w:rPr>
          <w:u w:val="single"/>
        </w:rPr>
        <w:t>Nakládání s vyzískaným materiálem:</w:t>
      </w:r>
    </w:p>
    <w:p w:rsidR="008C7901" w:rsidRPr="00BB2D6A" w:rsidRDefault="001F21F1" w:rsidP="001822A2">
      <w:pPr>
        <w:ind w:firstLine="360"/>
        <w:jc w:val="both"/>
      </w:pPr>
      <w:r w:rsidRPr="00BB2D6A">
        <w:t>V rámci stavby se nepředpokládá zpětné využití vyzískaného materiálu</w:t>
      </w:r>
      <w:r w:rsidR="00027A13" w:rsidRPr="00BB2D6A">
        <w:t xml:space="preserve"> (z důvodu rozsahu a</w:t>
      </w:r>
      <w:r w:rsidR="001822A2">
        <w:t> </w:t>
      </w:r>
      <w:r w:rsidR="00027A13" w:rsidRPr="00BB2D6A">
        <w:t>charakteru stavby a množství vyzískaného materiálu)</w:t>
      </w:r>
      <w:r w:rsidRPr="00BB2D6A">
        <w:t>. Veškerý vyzískaný materiál bude roztřízen a</w:t>
      </w:r>
      <w:r w:rsidR="001822A2">
        <w:t> </w:t>
      </w:r>
      <w:r w:rsidRPr="00BB2D6A">
        <w:t>dle svého druhu odvezen na skládku, popř. k recyklaci (plasty, kov, papír apod.)</w:t>
      </w:r>
    </w:p>
    <w:p w:rsidR="00E35C80" w:rsidRPr="00BB2D6A" w:rsidRDefault="001A7671" w:rsidP="00E35C80">
      <w:pPr>
        <w:pStyle w:val="Nadpis5"/>
        <w:ind w:left="1361" w:hanging="340"/>
      </w:pPr>
      <w:bookmarkStart w:id="58" w:name="_Toc534458101"/>
      <w:r w:rsidRPr="00BB2D6A">
        <w:t>Požadavky na kapacity veřejných sítí, komunikačních vedení a elektronického komunikačního zařízení veřejné komunikační sítě</w:t>
      </w:r>
      <w:bookmarkEnd w:id="58"/>
    </w:p>
    <w:p w:rsidR="002E0E70" w:rsidRPr="00BB2D6A" w:rsidRDefault="002E0E70" w:rsidP="001822A2">
      <w:pPr>
        <w:ind w:firstLine="360"/>
        <w:jc w:val="both"/>
      </w:pPr>
      <w:r w:rsidRPr="00BB2D6A">
        <w:t>Stavba nemá požadavky na kapacity veřejných komunikačních sítí.</w:t>
      </w:r>
    </w:p>
    <w:p w:rsidR="002E0E70" w:rsidRPr="00BB2D6A" w:rsidRDefault="002E0E70" w:rsidP="002E0E70">
      <w:pPr>
        <w:pStyle w:val="Nadpis2"/>
      </w:pPr>
      <w:bookmarkStart w:id="59" w:name="_Toc534458102"/>
      <w:r w:rsidRPr="00BB2D6A">
        <w:t>Bezbariérové užívání stavby</w:t>
      </w:r>
      <w:bookmarkEnd w:id="59"/>
    </w:p>
    <w:p w:rsidR="00694C63" w:rsidRPr="00BB2D6A" w:rsidRDefault="00694C63" w:rsidP="001822A2">
      <w:pPr>
        <w:ind w:firstLine="360"/>
        <w:jc w:val="both"/>
      </w:pPr>
      <w:r w:rsidRPr="00BB2D6A">
        <w:t>(zásady řešení přístupnosti stavby a užívání stavby osobami se sníženou schopností pohybu nebo orientace, seznam použitých zvláštních a vybraných stavebních výrobků pro tyto osoby, včetně řešení informačních systémů)</w:t>
      </w:r>
    </w:p>
    <w:p w:rsidR="00E83FE0" w:rsidRPr="00BB2D6A" w:rsidRDefault="002E0E70" w:rsidP="001822A2">
      <w:pPr>
        <w:ind w:firstLine="360"/>
        <w:jc w:val="both"/>
      </w:pPr>
      <w:r w:rsidRPr="00BB2D6A">
        <w:t>Stavba je navržena se všemi prvky usnadňující pohyb osob se sníženou schopností pohybu a orientace tak, jak je vyžadováno vyhláškou 398/2009 Sb. Jako přirozená vodící linie je navržena vyvýšena</w:t>
      </w:r>
      <w:r w:rsidR="00601082" w:rsidRPr="00BB2D6A">
        <w:t xml:space="preserve"> obruba v zadní hraně chodníku</w:t>
      </w:r>
      <w:r w:rsidR="001822A2">
        <w:t>.</w:t>
      </w:r>
      <w:r w:rsidR="00216A78">
        <w:t xml:space="preserve"> </w:t>
      </w:r>
      <w:r w:rsidR="00601082" w:rsidRPr="00BB2D6A">
        <w:t>J</w:t>
      </w:r>
      <w:r w:rsidRPr="00BB2D6A">
        <w:t xml:space="preserve">sou zde navrženy hmatné úpravy z dlažby s výstupky pravidelného tvaru podle TN TZÚS 12.03.4 – </w:t>
      </w:r>
      <w:r w:rsidR="003339CE" w:rsidRPr="00BB2D6A">
        <w:t>varovný</w:t>
      </w:r>
      <w:r w:rsidR="00601082" w:rsidRPr="00BB2D6A">
        <w:t xml:space="preserve"> pás</w:t>
      </w:r>
      <w:r w:rsidRPr="00BB2D6A">
        <w:t>.</w:t>
      </w:r>
      <w:r w:rsidR="003339CE" w:rsidRPr="00BB2D6A">
        <w:t xml:space="preserve"> Tato reliéfní dlažba je lemována </w:t>
      </w:r>
      <w:r w:rsidR="00E83FE0" w:rsidRPr="00BB2D6A">
        <w:t xml:space="preserve">dlažbou pro zajištění funkčnosti hmatového kontrastu – bet. </w:t>
      </w:r>
      <w:proofErr w:type="gramStart"/>
      <w:r w:rsidR="00E83FE0" w:rsidRPr="00BB2D6A">
        <w:t>dlažba</w:t>
      </w:r>
      <w:proofErr w:type="gramEnd"/>
      <w:r w:rsidR="00E83FE0" w:rsidRPr="00BB2D6A">
        <w:t xml:space="preserve"> šedá hladká bez zkosených hran, rozměr 200x200x80 (spáry max. š. 4 mm, 5 ks spár mezi dlažebními prvky na jeden metr délky-rovinatost dlažby dle ČSN 74 4505)</w:t>
      </w:r>
      <w:r w:rsidR="00EE5F5D" w:rsidRPr="00BB2D6A">
        <w:t>. Jako zvláštní/vybrané stavební výrobky pro TZP je zde pouze reliéfní dlažba. Zbylé úpravy pro bezbariérovost stavby jsou řešeny „klasickými“ stavebním</w:t>
      </w:r>
      <w:r w:rsidR="00957BAA" w:rsidRPr="00BB2D6A">
        <w:t>i</w:t>
      </w:r>
      <w:r w:rsidR="00EE5F5D" w:rsidRPr="00BB2D6A">
        <w:t xml:space="preserve"> výrobky, např. betonové obruby, betonová dlažba apod.</w:t>
      </w:r>
    </w:p>
    <w:p w:rsidR="00220BEC" w:rsidRPr="00BB2D6A" w:rsidRDefault="00E83FE0" w:rsidP="001822A2">
      <w:pPr>
        <w:ind w:firstLine="360"/>
        <w:jc w:val="both"/>
        <w:rPr>
          <w:b/>
        </w:rPr>
      </w:pPr>
      <w:r w:rsidRPr="00BB2D6A">
        <w:rPr>
          <w:b/>
        </w:rPr>
        <w:t xml:space="preserve">Všechny materiály musí splňovat podmínky NV 163/2002 Sb. v aktuálním znění a dále TN TZÚS </w:t>
      </w:r>
      <w:proofErr w:type="gramStart"/>
      <w:r w:rsidRPr="00BB2D6A">
        <w:rPr>
          <w:b/>
        </w:rPr>
        <w:t>12.03.04</w:t>
      </w:r>
      <w:proofErr w:type="gramEnd"/>
      <w:r w:rsidRPr="00BB2D6A">
        <w:rPr>
          <w:b/>
        </w:rPr>
        <w:t xml:space="preserve">-06. Povrch dlažby musí dále splňovat základní požadavky na protiskluznost dle </w:t>
      </w:r>
      <w:proofErr w:type="spellStart"/>
      <w:r w:rsidRPr="00BB2D6A">
        <w:rPr>
          <w:b/>
        </w:rPr>
        <w:t>vyhl</w:t>
      </w:r>
      <w:proofErr w:type="spellEnd"/>
      <w:r w:rsidRPr="00BB2D6A">
        <w:rPr>
          <w:b/>
        </w:rPr>
        <w:t>. č. 398/2009 Sb.</w:t>
      </w:r>
    </w:p>
    <w:p w:rsidR="006E0597" w:rsidRPr="00BB2D6A" w:rsidRDefault="002E0E70" w:rsidP="001822A2">
      <w:pPr>
        <w:ind w:firstLine="360"/>
        <w:jc w:val="both"/>
      </w:pPr>
      <w:r w:rsidRPr="00BB2D6A">
        <w:t xml:space="preserve">Sklon pěší </w:t>
      </w:r>
      <w:proofErr w:type="spellStart"/>
      <w:r w:rsidRPr="00BB2D6A">
        <w:t>komunikacenepřesahuje</w:t>
      </w:r>
      <w:proofErr w:type="spellEnd"/>
      <w:r w:rsidRPr="00BB2D6A">
        <w:t xml:space="preserve"> v žádném místě 8,33%. Příčný sklon </w:t>
      </w:r>
      <w:r w:rsidR="00601082" w:rsidRPr="00BB2D6A">
        <w:t>nepřesahuje 2,00</w:t>
      </w:r>
      <w:r w:rsidR="003339CE" w:rsidRPr="00BB2D6A">
        <w:t xml:space="preserve">% a min. š. </w:t>
      </w:r>
      <w:proofErr w:type="gramStart"/>
      <w:r w:rsidR="003339CE" w:rsidRPr="00BB2D6A">
        <w:t>chodníku</w:t>
      </w:r>
      <w:proofErr w:type="gramEnd"/>
      <w:r w:rsidR="003339CE" w:rsidRPr="00BB2D6A">
        <w:t xml:space="preserve"> je 1,50 m.</w:t>
      </w:r>
    </w:p>
    <w:p w:rsidR="002E0E70" w:rsidRPr="00BB2D6A" w:rsidRDefault="002E0E70" w:rsidP="002E0E70">
      <w:pPr>
        <w:pStyle w:val="Nadpis2"/>
      </w:pPr>
      <w:bookmarkStart w:id="60" w:name="_Toc534458103"/>
      <w:r w:rsidRPr="00BB2D6A">
        <w:t>Bezpečnost při užívání stavby</w:t>
      </w:r>
      <w:bookmarkEnd w:id="60"/>
    </w:p>
    <w:p w:rsidR="007B2E60" w:rsidRPr="00BB2D6A" w:rsidRDefault="002E0E70" w:rsidP="001822A2">
      <w:pPr>
        <w:ind w:firstLine="360"/>
        <w:jc w:val="both"/>
      </w:pPr>
      <w:r w:rsidRPr="00BB2D6A">
        <w:t>Plnění obecných technických požadavků na výstavbu a výrobky je zajištěno v projektové dokumentaci respektováním ČSN, TKP, TKP-D, TP, vzorových listů a dalších předpisů. Obdobné požadavky budou kladeny i na zhotovitele stavby, který bude stanoven na základě výběrového řízení.</w:t>
      </w:r>
      <w:r w:rsidR="00601082" w:rsidRPr="00BB2D6A">
        <w:t xml:space="preserve"> Bezpečnost stavby při užívání je tedy zajištěna.</w:t>
      </w:r>
    </w:p>
    <w:p w:rsidR="002E0E70" w:rsidRPr="00BB2D6A" w:rsidRDefault="002E0E70" w:rsidP="002E0E70">
      <w:pPr>
        <w:pStyle w:val="Nadpis2"/>
      </w:pPr>
      <w:bookmarkStart w:id="61" w:name="_Toc534458104"/>
      <w:r w:rsidRPr="00BB2D6A">
        <w:t xml:space="preserve">Základní </w:t>
      </w:r>
      <w:r w:rsidR="00976D32" w:rsidRPr="00BB2D6A">
        <w:t>charakteristika</w:t>
      </w:r>
      <w:r w:rsidRPr="00BB2D6A">
        <w:t xml:space="preserve"> objektů</w:t>
      </w:r>
      <w:bookmarkEnd w:id="61"/>
    </w:p>
    <w:p w:rsidR="002E0E70" w:rsidRPr="00216A78" w:rsidRDefault="002E0E70" w:rsidP="002E0E70">
      <w:pPr>
        <w:pStyle w:val="Nadpis6"/>
      </w:pPr>
      <w:bookmarkStart w:id="62" w:name="_Toc534458105"/>
      <w:r w:rsidRPr="00216A78">
        <w:t xml:space="preserve">Popis </w:t>
      </w:r>
      <w:r w:rsidR="00976D32" w:rsidRPr="00216A78">
        <w:t>současného</w:t>
      </w:r>
      <w:r w:rsidRPr="00216A78">
        <w:t xml:space="preserve"> stavu</w:t>
      </w:r>
      <w:bookmarkEnd w:id="62"/>
    </w:p>
    <w:p w:rsidR="00216A78" w:rsidRPr="00216A78" w:rsidRDefault="00216A78" w:rsidP="00216A78">
      <w:pPr>
        <w:ind w:firstLine="360"/>
        <w:jc w:val="both"/>
        <w:rPr>
          <w:highlight w:val="yellow"/>
        </w:rPr>
      </w:pPr>
      <w:r w:rsidRPr="00216A78">
        <w:t>Řešená stavba se nachází v Novém Jičíně – městské části Loučka. Jedná se o periferní část města nacházející se na trase mezi Novým a Starým Jičínem. Pro tuto lokalitu je typická především nízká rodinná zástavba bez větší průmyslové zátěže. Samotná stavba je situována při pravém okraji stávající komunikace (ul. Císařská) ve směru do Nového Jičína a to od autobusové zastávky Nový Jičín, Loučka, ZD po ulici Na Drážkách.</w:t>
      </w:r>
    </w:p>
    <w:p w:rsidR="002E0E70" w:rsidRPr="00BB2D6A" w:rsidRDefault="002E0E70" w:rsidP="000B7093">
      <w:pPr>
        <w:pStyle w:val="Nadpis6"/>
      </w:pPr>
      <w:bookmarkStart w:id="63" w:name="_Toc534458106"/>
      <w:r w:rsidRPr="00BB2D6A">
        <w:lastRenderedPageBreak/>
        <w:t>Popis navrženého řešení</w:t>
      </w:r>
      <w:bookmarkEnd w:id="63"/>
    </w:p>
    <w:p w:rsidR="00163CDE" w:rsidRPr="00BB2D6A" w:rsidRDefault="000F45F9" w:rsidP="000F45F9">
      <w:pPr>
        <w:ind w:firstLine="360"/>
        <w:jc w:val="both"/>
        <w:rPr>
          <w:u w:val="single"/>
        </w:rPr>
      </w:pPr>
      <w:r>
        <w:rPr>
          <w:u w:val="single"/>
        </w:rPr>
        <w:t xml:space="preserve">1. </w:t>
      </w:r>
      <w:r w:rsidR="00D92E58" w:rsidRPr="00BB2D6A">
        <w:rPr>
          <w:u w:val="single"/>
        </w:rPr>
        <w:t>Pozemní komunikace</w:t>
      </w:r>
    </w:p>
    <w:p w:rsidR="00165AA6" w:rsidRPr="000F45F9" w:rsidRDefault="00C15848" w:rsidP="00097746">
      <w:pPr>
        <w:pStyle w:val="bntext"/>
        <w:numPr>
          <w:ilvl w:val="0"/>
          <w:numId w:val="19"/>
        </w:numPr>
        <w:rPr>
          <w:sz w:val="24"/>
          <w:szCs w:val="24"/>
        </w:rPr>
      </w:pPr>
      <w:r w:rsidRPr="000F45F9">
        <w:rPr>
          <w:sz w:val="24"/>
          <w:szCs w:val="24"/>
        </w:rPr>
        <w:t>Výčet a označení jednotlivých pozemních komunikací</w:t>
      </w:r>
    </w:p>
    <w:p w:rsidR="000F45F9" w:rsidRDefault="000F45F9" w:rsidP="000F45F9">
      <w:pPr>
        <w:ind w:firstLine="360"/>
        <w:jc w:val="both"/>
      </w:pPr>
    </w:p>
    <w:p w:rsidR="003279CC" w:rsidRPr="00BB2D6A" w:rsidRDefault="000F45F9" w:rsidP="000F45F9">
      <w:pPr>
        <w:ind w:firstLine="360"/>
        <w:jc w:val="both"/>
      </w:pPr>
      <w:r>
        <w:t>Umístění stavby je dáno zadáním a polohou stávající komunikace III/04816.</w:t>
      </w:r>
      <w:r w:rsidR="003279CC" w:rsidRPr="00BB2D6A">
        <w:t xml:space="preserve"> Pěší komunikace je vedena jako místní komunikace IV. Třídy – </w:t>
      </w:r>
      <w:r w:rsidR="00CA6D66" w:rsidRPr="00BB2D6A">
        <w:t>nepřístupná provozu silničních motorových vozidel</w:t>
      </w:r>
      <w:r w:rsidR="003279CC" w:rsidRPr="00BB2D6A">
        <w:t>.</w:t>
      </w:r>
    </w:p>
    <w:p w:rsidR="00C15848" w:rsidRPr="000F45F9" w:rsidRDefault="00C15848" w:rsidP="00097746">
      <w:pPr>
        <w:pStyle w:val="bntext"/>
        <w:numPr>
          <w:ilvl w:val="0"/>
          <w:numId w:val="19"/>
        </w:numPr>
        <w:rPr>
          <w:sz w:val="24"/>
          <w:szCs w:val="24"/>
        </w:rPr>
      </w:pPr>
      <w:r w:rsidRPr="000F45F9">
        <w:rPr>
          <w:sz w:val="24"/>
          <w:szCs w:val="24"/>
        </w:rPr>
        <w:t>Základní charakteristiky příslušných pozemních komunikací (kategorie, třída, návrhová kategorie nebo funkční skupina a typ příčného uspořádání, parametry a zdůvodnění trasy, návrh zemního tělesa, použití druhotných materiálů, výsledky bilance zemních prací, vstupní údaje a závěry posouzení návrhu zpevněných ploch)</w:t>
      </w:r>
    </w:p>
    <w:p w:rsidR="000F45F9" w:rsidRDefault="000F45F9" w:rsidP="000F45F9">
      <w:pPr>
        <w:ind w:firstLine="360"/>
        <w:jc w:val="both"/>
      </w:pPr>
    </w:p>
    <w:p w:rsidR="009213E8" w:rsidRPr="00BB2D6A" w:rsidRDefault="00722326" w:rsidP="000F45F9">
      <w:pPr>
        <w:ind w:firstLine="360"/>
        <w:jc w:val="both"/>
      </w:pPr>
      <w:r w:rsidRPr="00BB2D6A">
        <w:t>Pěší komunikace je</w:t>
      </w:r>
      <w:r w:rsidR="00216A78">
        <w:t xml:space="preserve"> </w:t>
      </w:r>
      <w:r w:rsidRPr="00BB2D6A">
        <w:t xml:space="preserve">místní komunikací IV. </w:t>
      </w:r>
      <w:proofErr w:type="gramStart"/>
      <w:r w:rsidRPr="00BB2D6A">
        <w:t>třídy</w:t>
      </w:r>
      <w:proofErr w:type="gramEnd"/>
      <w:r w:rsidRPr="00BB2D6A">
        <w:t xml:space="preserve">– </w:t>
      </w:r>
      <w:proofErr w:type="gramStart"/>
      <w:r w:rsidRPr="00BB2D6A">
        <w:t>nepřístupná</w:t>
      </w:r>
      <w:proofErr w:type="gramEnd"/>
      <w:r w:rsidRPr="00BB2D6A">
        <w:t xml:space="preserve"> provozu silničních motorových vozidel</w:t>
      </w:r>
      <w:r w:rsidR="004B3C20" w:rsidRPr="00BB2D6A">
        <w:t>, funkční skupina D2. Návrhová rychlost na přilehlé pozemní komunikaci je 50 km/h (</w:t>
      </w:r>
      <w:proofErr w:type="spellStart"/>
      <w:r w:rsidR="004B3C20" w:rsidRPr="00BB2D6A">
        <w:t>intravilán</w:t>
      </w:r>
      <w:proofErr w:type="spellEnd"/>
      <w:r w:rsidR="004B3C20" w:rsidRPr="00BB2D6A">
        <w:t xml:space="preserve"> obce).</w:t>
      </w:r>
    </w:p>
    <w:p w:rsidR="00722326" w:rsidRPr="00BB2D6A" w:rsidRDefault="00722326" w:rsidP="000F45F9">
      <w:pPr>
        <w:ind w:firstLine="360"/>
        <w:jc w:val="both"/>
      </w:pPr>
      <w:r w:rsidRPr="00BB2D6A">
        <w:t>Základní šířka pěší komunikace je 1,50 m</w:t>
      </w:r>
      <w:r w:rsidR="004B3C20" w:rsidRPr="00BB2D6A">
        <w:t xml:space="preserve"> (0,50 m bezpečnostní odstup od vozovky + 0,75 m průchozí prostor + 0,25 m bezpečnostní odstup od případné vnější překážky).</w:t>
      </w:r>
    </w:p>
    <w:p w:rsidR="004B3C20" w:rsidRPr="00BB2D6A" w:rsidRDefault="004B3C20" w:rsidP="000F45F9">
      <w:pPr>
        <w:ind w:firstLine="360"/>
        <w:jc w:val="both"/>
      </w:pPr>
      <w:r w:rsidRPr="00BB2D6A">
        <w:t>Zemní těleso není navrženo, pěší komunikace je vedena v úrovni terénu. Použití druhotných (vyzískaných) materiálu není z důvodu rozsahu a charakteru stavby uvažováno.</w:t>
      </w:r>
    </w:p>
    <w:p w:rsidR="004B3C20" w:rsidRPr="00BB2D6A" w:rsidRDefault="004B3C20" w:rsidP="000F45F9">
      <w:pPr>
        <w:ind w:firstLine="360"/>
        <w:jc w:val="both"/>
      </w:pPr>
      <w:r w:rsidRPr="00BB2D6A">
        <w:t xml:space="preserve">Posouzení návrhu zpevněných ploch nebylo provedeno. Skladba </w:t>
      </w:r>
      <w:proofErr w:type="spellStart"/>
      <w:r w:rsidRPr="00BB2D6A">
        <w:t>kce</w:t>
      </w:r>
      <w:proofErr w:type="spellEnd"/>
      <w:r w:rsidRPr="00BB2D6A">
        <w:t xml:space="preserve"> chodníku je navržena dle TP-170 Dodatek 1.</w:t>
      </w:r>
    </w:p>
    <w:p w:rsidR="004B3C20" w:rsidRPr="00867856" w:rsidRDefault="009F208D" w:rsidP="000F45F9">
      <w:pPr>
        <w:ind w:firstLine="360"/>
        <w:jc w:val="both"/>
      </w:pPr>
      <w:r w:rsidRPr="00867856">
        <w:t>Bilance zemních prací j</w:t>
      </w:r>
      <w:r w:rsidR="008931A7" w:rsidRPr="00867856">
        <w:t>e podrobně uvedena v </w:t>
      </w:r>
      <w:proofErr w:type="gramStart"/>
      <w:r w:rsidR="008931A7" w:rsidRPr="00867856">
        <w:t>příloze F.</w:t>
      </w:r>
      <w:r w:rsidR="00867856" w:rsidRPr="00867856">
        <w:t>3</w:t>
      </w:r>
      <w:r w:rsidRPr="00867856">
        <w:t>.5</w:t>
      </w:r>
      <w:proofErr w:type="gramEnd"/>
      <w:r w:rsidRPr="00867856">
        <w:t xml:space="preserve"> Bilance zemních hmot.</w:t>
      </w:r>
    </w:p>
    <w:p w:rsidR="00867856" w:rsidRDefault="00867856" w:rsidP="000F45F9">
      <w:pPr>
        <w:ind w:firstLine="360"/>
        <w:jc w:val="both"/>
        <w:rPr>
          <w:u w:val="single"/>
        </w:rPr>
      </w:pPr>
    </w:p>
    <w:p w:rsidR="00D92E58" w:rsidRDefault="000F45F9" w:rsidP="000F45F9">
      <w:pPr>
        <w:ind w:firstLine="360"/>
        <w:jc w:val="both"/>
        <w:rPr>
          <w:u w:val="single"/>
        </w:rPr>
      </w:pPr>
      <w:r w:rsidRPr="00867856">
        <w:rPr>
          <w:u w:val="single"/>
        </w:rPr>
        <w:t xml:space="preserve">2. </w:t>
      </w:r>
      <w:r w:rsidR="00D92E58" w:rsidRPr="00867856">
        <w:rPr>
          <w:u w:val="single"/>
        </w:rPr>
        <w:t>Mostní objekty a zdi</w:t>
      </w:r>
    </w:p>
    <w:p w:rsidR="000F45F9" w:rsidRPr="00867856" w:rsidRDefault="000F45F9" w:rsidP="00867856">
      <w:pPr>
        <w:ind w:firstLine="360"/>
        <w:jc w:val="both"/>
        <w:rPr>
          <w:sz w:val="22"/>
        </w:rPr>
      </w:pPr>
      <w:r>
        <w:t>Mostní objekty nejsou v rámci stavby uvažovány. V rámci zajištění stability svahu a s ohledem na nutnost respektovat dohodnutý zásah do území bylo nutné v prostoru před vtokovým objektem propustku umístit opěrnou zeď. Tato je tvořena prefabrikovaným prvkem tvaru L. Její osazení je patrné ze vzorového příčného řezu a situace.</w:t>
      </w:r>
    </w:p>
    <w:p w:rsidR="00867856" w:rsidRDefault="00867856" w:rsidP="000F45F9">
      <w:pPr>
        <w:ind w:firstLine="360"/>
        <w:jc w:val="both"/>
        <w:rPr>
          <w:u w:val="single"/>
        </w:rPr>
      </w:pPr>
    </w:p>
    <w:p w:rsidR="00D92E58" w:rsidRPr="00BB2D6A" w:rsidRDefault="000F45F9" w:rsidP="000F45F9">
      <w:pPr>
        <w:ind w:firstLine="360"/>
        <w:jc w:val="both"/>
        <w:rPr>
          <w:u w:val="single"/>
        </w:rPr>
      </w:pPr>
      <w:r>
        <w:rPr>
          <w:u w:val="single"/>
        </w:rPr>
        <w:t xml:space="preserve">3. </w:t>
      </w:r>
      <w:r w:rsidR="00D92E58" w:rsidRPr="000F45F9">
        <w:rPr>
          <w:u w:val="single"/>
        </w:rPr>
        <w:t>Odvodnění pozemní komunikace</w:t>
      </w:r>
    </w:p>
    <w:p w:rsidR="000F45F9" w:rsidRDefault="000F45F9" w:rsidP="000F45F9">
      <w:pPr>
        <w:ind w:firstLine="360"/>
        <w:jc w:val="both"/>
      </w:pPr>
      <w:r>
        <w:t xml:space="preserve">Jelikož dojde výstavbou chodníku k zamezení odvádění dešťových vod z ul. Císařské do přilehlé krajnice, </w:t>
      </w:r>
      <w:proofErr w:type="gramStart"/>
      <w:r>
        <w:t>dojde</w:t>
      </w:r>
      <w:proofErr w:type="gramEnd"/>
      <w:r>
        <w:t xml:space="preserve"> v rámci stavby k vybudování nových uličních </w:t>
      </w:r>
      <w:proofErr w:type="gramStart"/>
      <w:r>
        <w:t>vpustí</w:t>
      </w:r>
      <w:proofErr w:type="gramEnd"/>
      <w:r>
        <w:t xml:space="preserve"> a zřízení liniového odvodnění formou průtočných obrubníků. V místě křížení s příjezdovou komunikací </w:t>
      </w:r>
      <w:r w:rsidR="00216A78">
        <w:t>k </w:t>
      </w:r>
      <w:proofErr w:type="gramStart"/>
      <w:r w:rsidR="00216A78">
        <w:t>č.p.</w:t>
      </w:r>
      <w:proofErr w:type="gramEnd"/>
      <w:r w:rsidR="00216A78">
        <w:t xml:space="preserve">10 </w:t>
      </w:r>
      <w:r>
        <w:t xml:space="preserve"> je navíc osazen liniový odvodňovací žlab zamezující přitékání dešťových vod na chodník. Tento je vzhledem k druhu pojížděných vozidel navržen ve třídě zatížení D400. </w:t>
      </w:r>
    </w:p>
    <w:p w:rsidR="000F45F9" w:rsidRPr="000F45F9" w:rsidRDefault="000F45F9" w:rsidP="000F45F9">
      <w:pPr>
        <w:ind w:firstLine="360"/>
        <w:jc w:val="both"/>
        <w:rPr>
          <w:sz w:val="22"/>
        </w:rPr>
      </w:pPr>
    </w:p>
    <w:p w:rsidR="00D92E58" w:rsidRPr="00BB2D6A" w:rsidRDefault="000F45F9" w:rsidP="000F45F9">
      <w:pPr>
        <w:ind w:firstLine="360"/>
        <w:jc w:val="both"/>
        <w:rPr>
          <w:u w:val="single"/>
        </w:rPr>
      </w:pPr>
      <w:r>
        <w:rPr>
          <w:u w:val="single"/>
        </w:rPr>
        <w:t xml:space="preserve">4. </w:t>
      </w:r>
      <w:r w:rsidR="00D92E58" w:rsidRPr="00BB2D6A">
        <w:rPr>
          <w:u w:val="single"/>
        </w:rPr>
        <w:t>Tunely, podzemní stavby a galerie</w:t>
      </w:r>
    </w:p>
    <w:p w:rsidR="000F45F9" w:rsidRDefault="000F45F9" w:rsidP="000F45F9">
      <w:pPr>
        <w:ind w:firstLine="360"/>
        <w:jc w:val="both"/>
      </w:pPr>
      <w:r>
        <w:t>Neřešeno.</w:t>
      </w:r>
    </w:p>
    <w:p w:rsidR="000F45F9" w:rsidRPr="000F45F9" w:rsidRDefault="000F45F9" w:rsidP="000F45F9">
      <w:pPr>
        <w:ind w:firstLine="360"/>
        <w:jc w:val="both"/>
        <w:rPr>
          <w:sz w:val="22"/>
        </w:rPr>
      </w:pPr>
    </w:p>
    <w:p w:rsidR="00D92E58" w:rsidRPr="00BB2D6A" w:rsidRDefault="000F45F9" w:rsidP="000F45F9">
      <w:pPr>
        <w:ind w:firstLine="360"/>
        <w:jc w:val="both"/>
        <w:rPr>
          <w:u w:val="single"/>
        </w:rPr>
      </w:pPr>
      <w:r>
        <w:rPr>
          <w:u w:val="single"/>
        </w:rPr>
        <w:t xml:space="preserve">5. </w:t>
      </w:r>
      <w:r w:rsidR="00D92E58" w:rsidRPr="00BB2D6A">
        <w:rPr>
          <w:u w:val="single"/>
        </w:rPr>
        <w:t>Obslužná zařízení, veřejná parkoviště, únikové zóny a protihlukové clony</w:t>
      </w:r>
    </w:p>
    <w:p w:rsidR="000F45F9" w:rsidRDefault="000F45F9" w:rsidP="000F45F9">
      <w:pPr>
        <w:ind w:firstLine="360"/>
        <w:jc w:val="both"/>
      </w:pPr>
      <w:r>
        <w:t>Neřešeno.</w:t>
      </w:r>
    </w:p>
    <w:p w:rsidR="000F45F9" w:rsidRPr="000F45F9" w:rsidRDefault="000F45F9" w:rsidP="000F45F9">
      <w:pPr>
        <w:ind w:firstLine="360"/>
        <w:jc w:val="both"/>
        <w:rPr>
          <w:sz w:val="22"/>
        </w:rPr>
      </w:pPr>
    </w:p>
    <w:p w:rsidR="00D92E58" w:rsidRPr="00BB2D6A" w:rsidRDefault="000F45F9" w:rsidP="000F45F9">
      <w:pPr>
        <w:ind w:firstLine="360"/>
        <w:jc w:val="both"/>
        <w:rPr>
          <w:u w:val="single"/>
        </w:rPr>
      </w:pPr>
      <w:r>
        <w:rPr>
          <w:u w:val="single"/>
        </w:rPr>
        <w:t xml:space="preserve">6. </w:t>
      </w:r>
      <w:r w:rsidR="00D92E58" w:rsidRPr="00BB2D6A">
        <w:rPr>
          <w:u w:val="single"/>
        </w:rPr>
        <w:t>Objekty ostatních skupin objektů</w:t>
      </w:r>
    </w:p>
    <w:p w:rsidR="000F45F9" w:rsidRPr="000F45F9" w:rsidRDefault="000F45F9" w:rsidP="000F45F9">
      <w:pPr>
        <w:ind w:firstLine="360"/>
        <w:jc w:val="both"/>
        <w:rPr>
          <w:sz w:val="22"/>
        </w:rPr>
      </w:pPr>
      <w:bookmarkStart w:id="64" w:name="_Toc534458107"/>
      <w:r>
        <w:t xml:space="preserve">Chodník je vzhledem k bezpečnosti lemován </w:t>
      </w:r>
      <w:proofErr w:type="spellStart"/>
      <w:r>
        <w:t>dvoumadlovým</w:t>
      </w:r>
      <w:proofErr w:type="spellEnd"/>
      <w:r>
        <w:t xml:space="preserve"> ocelovým zábradlím výšky 1,1m. Toto je umístěno v krajnici za chodníkovou obrubou a je osazeno do vrtaných betonových patek DN300. Délka zábradlí činí 88m.</w:t>
      </w:r>
    </w:p>
    <w:p w:rsidR="002E0E70" w:rsidRPr="00BB2D6A" w:rsidRDefault="002E0E70" w:rsidP="002E0E70">
      <w:pPr>
        <w:pStyle w:val="Nadpis2"/>
      </w:pPr>
      <w:r w:rsidRPr="00BB2D6A">
        <w:t xml:space="preserve">Základní </w:t>
      </w:r>
      <w:r w:rsidR="00976D32" w:rsidRPr="00BB2D6A">
        <w:t>charakteristika</w:t>
      </w:r>
      <w:r w:rsidRPr="00BB2D6A">
        <w:t xml:space="preserve"> technických a technologických objektů</w:t>
      </w:r>
      <w:bookmarkEnd w:id="64"/>
    </w:p>
    <w:p w:rsidR="00FF13FA" w:rsidRPr="00BB2D6A" w:rsidRDefault="002E0E70" w:rsidP="000F45F9">
      <w:pPr>
        <w:ind w:firstLine="360"/>
        <w:jc w:val="both"/>
      </w:pPr>
      <w:r w:rsidRPr="00BB2D6A">
        <w:t>V rámci stavby nejsou navrženy žádné technické a technologické objekty.</w:t>
      </w:r>
    </w:p>
    <w:p w:rsidR="002E0E70" w:rsidRPr="00BB2D6A" w:rsidRDefault="002E0E70" w:rsidP="002E0E70">
      <w:pPr>
        <w:pStyle w:val="Nadpis2"/>
      </w:pPr>
      <w:bookmarkStart w:id="65" w:name="_Toc534458108"/>
      <w:r w:rsidRPr="00BB2D6A">
        <w:lastRenderedPageBreak/>
        <w:t>Zásady požárně bezpečnostního řešení</w:t>
      </w:r>
      <w:bookmarkEnd w:id="65"/>
    </w:p>
    <w:p w:rsidR="002E0E70" w:rsidRPr="00BB2D6A" w:rsidRDefault="002E0E70" w:rsidP="002E0E70">
      <w:pPr>
        <w:pStyle w:val="bntext"/>
        <w:rPr>
          <w:i/>
        </w:rPr>
      </w:pPr>
      <w:r w:rsidRPr="00BB2D6A">
        <w:rPr>
          <w:i/>
        </w:rPr>
        <w:t>Posouzení technických podmínek požární ochrany:</w:t>
      </w:r>
    </w:p>
    <w:p w:rsidR="000F45F9" w:rsidRDefault="002E0E70" w:rsidP="000F45F9">
      <w:pPr>
        <w:ind w:firstLine="360"/>
        <w:jc w:val="both"/>
      </w:pPr>
      <w:r w:rsidRPr="00BB2D6A">
        <w:t>Stavba je dle Zákon</w:t>
      </w:r>
      <w:r w:rsidR="004B56E7">
        <w:t>a</w:t>
      </w:r>
      <w:r w:rsidRPr="00BB2D6A">
        <w:t xml:space="preserve"> 133/</w:t>
      </w:r>
      <w:r w:rsidR="004B56E7">
        <w:t>19</w:t>
      </w:r>
      <w:r w:rsidRPr="00BB2D6A">
        <w:t>85 Sb.  o požární ochraně a dle §4 Členění provozovaných činností podle požárního nebezpečí (1). Podle míry požárního nebezpečí se provozované činnosti člení do kategorií a je zařazena do kategorie:</w:t>
      </w:r>
      <w:r w:rsidRPr="00BB2D6A">
        <w:tab/>
      </w:r>
    </w:p>
    <w:p w:rsidR="002E0E70" w:rsidRPr="00BB2D6A" w:rsidRDefault="002E0E70" w:rsidP="000F45F9">
      <w:pPr>
        <w:ind w:firstLine="360"/>
        <w:jc w:val="both"/>
      </w:pPr>
      <w:r w:rsidRPr="00BB2D6A">
        <w:tab/>
      </w:r>
    </w:p>
    <w:p w:rsidR="002E0E70" w:rsidRDefault="000F45F9" w:rsidP="000F45F9">
      <w:pPr>
        <w:ind w:firstLine="360"/>
        <w:jc w:val="both"/>
        <w:rPr>
          <w:u w:val="single"/>
        </w:rPr>
      </w:pPr>
      <w:r w:rsidRPr="000F45F9">
        <w:rPr>
          <w:u w:val="single"/>
        </w:rPr>
        <w:t xml:space="preserve">a) </w:t>
      </w:r>
      <w:r w:rsidR="002E0E70" w:rsidRPr="000F45F9">
        <w:rPr>
          <w:u w:val="single"/>
        </w:rPr>
        <w:t>bez zvýšeného požárního nebezpečí</w:t>
      </w:r>
    </w:p>
    <w:p w:rsidR="000F45F9" w:rsidRPr="000F45F9" w:rsidRDefault="000F45F9" w:rsidP="000F45F9">
      <w:pPr>
        <w:ind w:firstLine="360"/>
        <w:jc w:val="both"/>
        <w:rPr>
          <w:u w:val="single"/>
        </w:rPr>
      </w:pPr>
    </w:p>
    <w:p w:rsidR="001050E6" w:rsidRPr="00BB2D6A" w:rsidRDefault="00E93B52" w:rsidP="000F45F9">
      <w:pPr>
        <w:ind w:firstLine="360"/>
        <w:jc w:val="both"/>
      </w:pPr>
      <w:r w:rsidRPr="00BB2D6A">
        <w:t>Z důvodu rozsahu a charakteru stavby není třeba vypracovávat požárně bezpečnostní řešení stavby. Realizací projektu se nijak neovlivní příjezdy HZS k okolním stavbám, či průjezdy HZS po přilehlé silnici III/04</w:t>
      </w:r>
      <w:r w:rsidR="000F45F9">
        <w:t>816</w:t>
      </w:r>
      <w:r w:rsidRPr="00BB2D6A">
        <w:t>.</w:t>
      </w:r>
    </w:p>
    <w:p w:rsidR="002E0E70" w:rsidRPr="00BB2D6A" w:rsidRDefault="002E0E70" w:rsidP="002E0E70">
      <w:pPr>
        <w:pStyle w:val="Nadpis2"/>
      </w:pPr>
      <w:bookmarkStart w:id="66" w:name="_Toc534458109"/>
      <w:r w:rsidRPr="00BB2D6A">
        <w:t>Úspora energie a tepelná ochrana</w:t>
      </w:r>
      <w:bookmarkEnd w:id="66"/>
    </w:p>
    <w:p w:rsidR="007B2E60" w:rsidRPr="00BB2D6A" w:rsidRDefault="002E0E70" w:rsidP="000F45F9">
      <w:pPr>
        <w:ind w:firstLine="360"/>
        <w:jc w:val="both"/>
      </w:pPr>
      <w:r w:rsidRPr="00BB2D6A">
        <w:t xml:space="preserve">Není </w:t>
      </w:r>
      <w:r w:rsidR="006C2BF9" w:rsidRPr="00BB2D6A">
        <w:t xml:space="preserve">z hlediska charakteru stavby </w:t>
      </w:r>
      <w:r w:rsidRPr="00BB2D6A">
        <w:t xml:space="preserve">předmětem </w:t>
      </w:r>
      <w:r w:rsidR="006C2BF9" w:rsidRPr="00BB2D6A">
        <w:t>PD</w:t>
      </w:r>
      <w:r w:rsidRPr="00BB2D6A">
        <w:t>.</w:t>
      </w:r>
    </w:p>
    <w:p w:rsidR="002E0E70" w:rsidRPr="00BB2D6A" w:rsidRDefault="002E0E70" w:rsidP="002E0E70">
      <w:pPr>
        <w:pStyle w:val="Nadpis2"/>
      </w:pPr>
      <w:bookmarkStart w:id="67" w:name="_Toc534458110"/>
      <w:r w:rsidRPr="00BB2D6A">
        <w:t xml:space="preserve">Hygienické </w:t>
      </w:r>
      <w:r w:rsidR="00976D32" w:rsidRPr="00BB2D6A">
        <w:t xml:space="preserve">požadavky </w:t>
      </w:r>
      <w:r w:rsidRPr="00BB2D6A">
        <w:t>stavby, požadavky na pracovní prostředí</w:t>
      </w:r>
      <w:bookmarkEnd w:id="67"/>
    </w:p>
    <w:p w:rsidR="002E0E70" w:rsidRDefault="002E0E70" w:rsidP="002E0E70">
      <w:pPr>
        <w:rPr>
          <w:i/>
        </w:rPr>
      </w:pPr>
      <w:r w:rsidRPr="00BB2D6A">
        <w:rPr>
          <w:i/>
        </w:rPr>
        <w:t>Zásady řešení parametrů stavby (větrání, vytápění, osvětlení, zásobování vodou, odpadů apod.) a dále zásady řešení vlivu stavby na okolí (vibrace, hluk, prašnost apod.).</w:t>
      </w:r>
    </w:p>
    <w:p w:rsidR="000F45F9" w:rsidRPr="00BB2D6A" w:rsidRDefault="000F45F9" w:rsidP="002E0E70">
      <w:pPr>
        <w:rPr>
          <w:i/>
        </w:rPr>
      </w:pPr>
    </w:p>
    <w:p w:rsidR="000C4455" w:rsidRPr="00BB2D6A" w:rsidRDefault="000C4455" w:rsidP="000F45F9">
      <w:pPr>
        <w:ind w:firstLine="360"/>
        <w:jc w:val="both"/>
      </w:pPr>
      <w:r w:rsidRPr="00BB2D6A">
        <w:t xml:space="preserve">Zásady řešení parametrů stavby nejsou předmětem této PD. </w:t>
      </w:r>
    </w:p>
    <w:p w:rsidR="002E0E70" w:rsidRPr="00BB2D6A" w:rsidRDefault="000C4455" w:rsidP="000F45F9">
      <w:pPr>
        <w:ind w:firstLine="360"/>
        <w:jc w:val="both"/>
      </w:pPr>
      <w:r w:rsidRPr="00BB2D6A">
        <w:t xml:space="preserve">Hluk, vibrace a prašnost bude zvýšena maximálně v době realizace. Co největší eliminace těchto nežádoucích vlivů </w:t>
      </w:r>
      <w:r w:rsidR="006C2BF9" w:rsidRPr="00BB2D6A">
        <w:t>je povinností zhotovitele</w:t>
      </w:r>
      <w:r w:rsidRPr="00BB2D6A">
        <w:t xml:space="preserve"> (</w:t>
      </w:r>
      <w:r w:rsidR="006C2BF9" w:rsidRPr="00BB2D6A">
        <w:t xml:space="preserve">je </w:t>
      </w:r>
      <w:r w:rsidRPr="00BB2D6A">
        <w:t>požadováno čištění stavebních strojů, kropení vozovky, provádění stavebních prací v době těmto pracím vymezené apod.).</w:t>
      </w:r>
    </w:p>
    <w:p w:rsidR="002E0E70" w:rsidRPr="00BB2D6A" w:rsidRDefault="002E0E70" w:rsidP="002E0E70">
      <w:pPr>
        <w:pStyle w:val="Nadpis2"/>
      </w:pPr>
      <w:bookmarkStart w:id="68" w:name="_Toc534458111"/>
      <w:r w:rsidRPr="00BB2D6A">
        <w:t>Zásady ochrany stavby před negativními účinky vnějšího prostředí</w:t>
      </w:r>
      <w:bookmarkEnd w:id="68"/>
    </w:p>
    <w:p w:rsidR="002E0E70" w:rsidRPr="00BB2D6A" w:rsidRDefault="00976D32" w:rsidP="0006471A">
      <w:pPr>
        <w:pStyle w:val="Nadpis12"/>
      </w:pPr>
      <w:bookmarkStart w:id="69" w:name="_Toc534458112"/>
      <w:r w:rsidRPr="00BB2D6A">
        <w:t>Ochrana před pronikáním radonu z</w:t>
      </w:r>
      <w:r w:rsidR="008F1A37" w:rsidRPr="00BB2D6A">
        <w:t> </w:t>
      </w:r>
      <w:r w:rsidRPr="00BB2D6A">
        <w:t>podloží</w:t>
      </w:r>
      <w:bookmarkEnd w:id="69"/>
    </w:p>
    <w:p w:rsidR="008F1A37" w:rsidRPr="00BB2D6A" w:rsidRDefault="008F1A37" w:rsidP="000F45F9">
      <w:pPr>
        <w:ind w:firstLine="360"/>
        <w:jc w:val="both"/>
      </w:pPr>
      <w:r w:rsidRPr="00BB2D6A">
        <w:t>Stavba se nachází v lokalitě s nízkou mírou nebezpečí pronikání radonu z podloží (kvartér, hlubší podloží, nízký). Není třeba přijímat bezpečnostní opatření v rámci této problematiky.</w:t>
      </w:r>
    </w:p>
    <w:p w:rsidR="00976D32" w:rsidRPr="00BB2D6A" w:rsidRDefault="00976D32" w:rsidP="0006471A">
      <w:pPr>
        <w:pStyle w:val="Nadpis12"/>
      </w:pPr>
      <w:bookmarkStart w:id="70" w:name="_Toc534458113"/>
      <w:r w:rsidRPr="00BB2D6A">
        <w:t>Ochrana před bludnými proudy</w:t>
      </w:r>
      <w:bookmarkEnd w:id="70"/>
    </w:p>
    <w:p w:rsidR="00994416" w:rsidRPr="00BB2D6A" w:rsidRDefault="00994416" w:rsidP="000F45F9">
      <w:pPr>
        <w:ind w:firstLine="360"/>
        <w:jc w:val="both"/>
      </w:pPr>
      <w:r w:rsidRPr="00BB2D6A">
        <w:t>Stavba díky svému charakteru nemůže být ovlivněna bludnými proudy (neobsahuje kovové části).</w:t>
      </w:r>
    </w:p>
    <w:p w:rsidR="00976D32" w:rsidRPr="00BB2D6A" w:rsidRDefault="00976D32" w:rsidP="0006471A">
      <w:pPr>
        <w:pStyle w:val="Nadpis12"/>
      </w:pPr>
      <w:bookmarkStart w:id="71" w:name="_Toc534458114"/>
      <w:r w:rsidRPr="00BB2D6A">
        <w:t>Ochrana před technickou seizmicitou</w:t>
      </w:r>
      <w:bookmarkEnd w:id="71"/>
    </w:p>
    <w:p w:rsidR="00FE0587" w:rsidRPr="00BB2D6A" w:rsidRDefault="00FE0587" w:rsidP="000F45F9">
      <w:pPr>
        <w:ind w:firstLine="360"/>
        <w:jc w:val="both"/>
      </w:pPr>
      <w:r w:rsidRPr="00BB2D6A">
        <w:t>Stavba díky svému charakteru nemůže být ovlivněna technickou seizmicitou.</w:t>
      </w:r>
    </w:p>
    <w:p w:rsidR="00976D32" w:rsidRPr="00BB2D6A" w:rsidRDefault="00976D32" w:rsidP="0006471A">
      <w:pPr>
        <w:pStyle w:val="Nadpis12"/>
      </w:pPr>
      <w:bookmarkStart w:id="72" w:name="_Toc534458115"/>
      <w:r w:rsidRPr="00BB2D6A">
        <w:t>Ochrana před hlukem</w:t>
      </w:r>
      <w:bookmarkEnd w:id="72"/>
    </w:p>
    <w:p w:rsidR="0070713D" w:rsidRPr="00BB2D6A" w:rsidRDefault="0070713D" w:rsidP="000F45F9">
      <w:pPr>
        <w:ind w:firstLine="360"/>
        <w:jc w:val="both"/>
      </w:pPr>
      <w:r w:rsidRPr="00BB2D6A">
        <w:t>Stavbu není potřeba chránit před hlukem.</w:t>
      </w:r>
    </w:p>
    <w:p w:rsidR="00976D32" w:rsidRPr="00BB2D6A" w:rsidRDefault="00976D32" w:rsidP="0006471A">
      <w:pPr>
        <w:pStyle w:val="Nadpis12"/>
      </w:pPr>
      <w:bookmarkStart w:id="73" w:name="_Toc534458116"/>
      <w:r w:rsidRPr="00BB2D6A">
        <w:t>Protipovodňová opatření</w:t>
      </w:r>
      <w:bookmarkEnd w:id="73"/>
    </w:p>
    <w:p w:rsidR="0070713D" w:rsidRPr="00BB2D6A" w:rsidRDefault="0070713D" w:rsidP="000F45F9">
      <w:pPr>
        <w:ind w:firstLine="360"/>
        <w:jc w:val="both"/>
      </w:pPr>
      <w:r w:rsidRPr="00BB2D6A">
        <w:t>Stavba nevyžaduje protipovodňová opatření. Svou konstrukcí, za předpokladu dodržení všech stavebních postupů a provedení dle této PD, odolá případné povodni.</w:t>
      </w:r>
    </w:p>
    <w:p w:rsidR="00976D32" w:rsidRPr="00BB2D6A" w:rsidRDefault="00976D32" w:rsidP="0006471A">
      <w:pPr>
        <w:pStyle w:val="Nadpis12"/>
      </w:pPr>
      <w:bookmarkStart w:id="74" w:name="_Toc534458117"/>
      <w:r w:rsidRPr="00BB2D6A">
        <w:t>Ochrana před sesuvy půdy</w:t>
      </w:r>
      <w:bookmarkEnd w:id="74"/>
    </w:p>
    <w:p w:rsidR="0070713D" w:rsidRPr="00BB2D6A" w:rsidRDefault="0070713D" w:rsidP="004B56E7">
      <w:pPr>
        <w:ind w:firstLine="360"/>
        <w:jc w:val="both"/>
      </w:pPr>
      <w:r w:rsidRPr="00BB2D6A">
        <w:t>Stavba se nenachází v lokalitě s výskytem sesuvů pudy.</w:t>
      </w:r>
    </w:p>
    <w:p w:rsidR="00976D32" w:rsidRPr="00BB2D6A" w:rsidRDefault="00976D32" w:rsidP="0006471A">
      <w:pPr>
        <w:pStyle w:val="Nadpis12"/>
      </w:pPr>
      <w:bookmarkStart w:id="75" w:name="_Toc534458118"/>
      <w:r w:rsidRPr="00BB2D6A">
        <w:t>Ochrana před vlivy poddolování</w:t>
      </w:r>
      <w:bookmarkEnd w:id="75"/>
    </w:p>
    <w:p w:rsidR="009F208D" w:rsidRPr="00BB2D6A" w:rsidRDefault="009F208D" w:rsidP="000F45F9">
      <w:pPr>
        <w:ind w:firstLine="360"/>
        <w:jc w:val="both"/>
      </w:pPr>
      <w:r w:rsidRPr="00BB2D6A">
        <w:t>V lokalitě nejsou stará ani nová důlní díla. Stavbu není třeba chránit před vlivy poddolování.</w:t>
      </w:r>
    </w:p>
    <w:p w:rsidR="00976D32" w:rsidRPr="00BB2D6A" w:rsidRDefault="00976D32" w:rsidP="0006471A">
      <w:pPr>
        <w:pStyle w:val="Nadpis12"/>
      </w:pPr>
      <w:bookmarkStart w:id="76" w:name="_Toc534458119"/>
      <w:r w:rsidRPr="00BB2D6A">
        <w:t>Ostatní negativní vlivy</w:t>
      </w:r>
      <w:bookmarkEnd w:id="76"/>
    </w:p>
    <w:p w:rsidR="0070713D" w:rsidRPr="00BB2D6A" w:rsidRDefault="0070713D" w:rsidP="000F45F9">
      <w:pPr>
        <w:ind w:firstLine="360"/>
        <w:jc w:val="both"/>
      </w:pPr>
      <w:r w:rsidRPr="00BB2D6A">
        <w:lastRenderedPageBreak/>
        <w:t xml:space="preserve">V době vydání PD nejsou známy žádné další negativní vlivy, které by mohly ovlivnit stavbu. Konstrukce pěší komunikace je navržena tak, aby </w:t>
      </w:r>
      <w:r w:rsidR="000F45F9">
        <w:t xml:space="preserve">odolala </w:t>
      </w:r>
      <w:r w:rsidRPr="00BB2D6A">
        <w:t>případnému pojezdu vozidel technických služeb (v celé délce chodníku – např. z důvodu zimní údržby apod.).</w:t>
      </w:r>
    </w:p>
    <w:p w:rsidR="002E0E70" w:rsidRPr="00BB2D6A" w:rsidRDefault="002E0E70" w:rsidP="002E0E70">
      <w:pPr>
        <w:pStyle w:val="Nadpis1"/>
      </w:pPr>
      <w:bookmarkStart w:id="77" w:name="_Toc534458120"/>
      <w:r w:rsidRPr="00BB2D6A">
        <w:t>Připojení na technickou infrastrukturu</w:t>
      </w:r>
      <w:bookmarkEnd w:id="77"/>
    </w:p>
    <w:p w:rsidR="002E0E70" w:rsidRPr="00BB2D6A" w:rsidRDefault="002E0E70" w:rsidP="002E0E70">
      <w:pPr>
        <w:pStyle w:val="Nadpis7"/>
        <w:rPr>
          <w:rStyle w:val="Nadpis3Char"/>
          <w:rFonts w:cs="Arial"/>
          <w:sz w:val="22"/>
          <w:szCs w:val="22"/>
        </w:rPr>
      </w:pPr>
      <w:bookmarkStart w:id="78" w:name="_Toc534458121"/>
      <w:proofErr w:type="spellStart"/>
      <w:r w:rsidRPr="00BB2D6A">
        <w:t>Napojovací</w:t>
      </w:r>
      <w:proofErr w:type="spellEnd"/>
      <w:r w:rsidRPr="00BB2D6A">
        <w:t xml:space="preserve"> místa technické infrastruktury</w:t>
      </w:r>
      <w:bookmarkEnd w:id="78"/>
    </w:p>
    <w:p w:rsidR="002E0E70" w:rsidRPr="00BB2D6A" w:rsidRDefault="00E34B92" w:rsidP="000F45F9">
      <w:pPr>
        <w:ind w:firstLine="360"/>
        <w:jc w:val="both"/>
      </w:pPr>
      <w:r w:rsidRPr="00BB2D6A">
        <w:t xml:space="preserve">Stavba není napojena na </w:t>
      </w:r>
      <w:r w:rsidR="00246862" w:rsidRPr="00BB2D6A">
        <w:t>místa technické infrastruktury.</w:t>
      </w:r>
    </w:p>
    <w:p w:rsidR="002E0E70" w:rsidRPr="00BB2D6A" w:rsidRDefault="002E0E70" w:rsidP="002E0E70">
      <w:pPr>
        <w:pStyle w:val="Nadpis7"/>
        <w:rPr>
          <w:rStyle w:val="Nadpis3Char"/>
          <w:rFonts w:cs="Arial"/>
          <w:sz w:val="22"/>
          <w:szCs w:val="22"/>
        </w:rPr>
      </w:pPr>
      <w:bookmarkStart w:id="79" w:name="_Toc534458122"/>
      <w:r w:rsidRPr="00BB2D6A">
        <w:t>Připojovací rozměry, výkonové kapacity a délky</w:t>
      </w:r>
      <w:bookmarkEnd w:id="79"/>
    </w:p>
    <w:p w:rsidR="002E0E70" w:rsidRPr="00BB2D6A" w:rsidRDefault="00246862" w:rsidP="000F45F9">
      <w:pPr>
        <w:ind w:firstLine="360"/>
        <w:jc w:val="both"/>
      </w:pPr>
      <w:r w:rsidRPr="00BB2D6A">
        <w:t>Není předmětem této PD.</w:t>
      </w:r>
    </w:p>
    <w:p w:rsidR="002E0E70" w:rsidRPr="00BB2D6A" w:rsidRDefault="002E0E70" w:rsidP="002E0E70">
      <w:pPr>
        <w:pStyle w:val="Nadpis1"/>
      </w:pPr>
      <w:bookmarkStart w:id="80" w:name="_Toc534458123"/>
      <w:r w:rsidRPr="00BB2D6A">
        <w:t>Dopravní řešení</w:t>
      </w:r>
      <w:bookmarkEnd w:id="80"/>
    </w:p>
    <w:p w:rsidR="002E0E70" w:rsidRPr="00BB2D6A" w:rsidRDefault="002E0E70" w:rsidP="002E0E70">
      <w:pPr>
        <w:pStyle w:val="Nadpis8"/>
      </w:pPr>
      <w:bookmarkStart w:id="81" w:name="_Toc534458124"/>
      <w:r w:rsidRPr="00BB2D6A">
        <w:t xml:space="preserve">popis dopravního řešení </w:t>
      </w:r>
      <w:r w:rsidR="00976D32" w:rsidRPr="00BB2D6A">
        <w:t xml:space="preserve">včetně </w:t>
      </w:r>
      <w:r w:rsidRPr="00BB2D6A">
        <w:t>bezbariérových opatření</w:t>
      </w:r>
      <w:r w:rsidR="00976D32" w:rsidRPr="00BB2D6A">
        <w:t xml:space="preserve"> pro přístupnost a užívání stavby osobami se sníženou schopností pohybu nebo orientace</w:t>
      </w:r>
      <w:bookmarkEnd w:id="81"/>
    </w:p>
    <w:p w:rsidR="000F45F9" w:rsidRDefault="000F45F9" w:rsidP="000F45F9">
      <w:pPr>
        <w:ind w:firstLine="360"/>
        <w:jc w:val="both"/>
        <w:rPr>
          <w:sz w:val="22"/>
        </w:rPr>
      </w:pPr>
      <w:bookmarkStart w:id="82" w:name="_Toc534458125"/>
      <w:r>
        <w:t>Stavba byla navržena v souladu s vyhláškou 398/2009 o obecných technických požadavcích zabezpečujících užívání staveb osobami s omezenou schopností pohybu a orientace. V místech vstupu do vozovky je chodník snížena na hodnotu 2cm nad úroveň vozovky. Snížené obruby jsou pak lemovány varovným pásem z reliéfní kontrastní dlažby šířky 40cm. Vodící linie chodníku je tvořena chodníkovou obrubou vyvýšenou o min. 6cm nad úroveň dlažby. Podélné sklony nepřesahují hodnotu 8,33%. Příčný sklon chodníku je navržen ve sklonu 2,0%.</w:t>
      </w:r>
    </w:p>
    <w:p w:rsidR="002E0E70" w:rsidRPr="00BB2D6A" w:rsidRDefault="002E0E70" w:rsidP="002E0E70">
      <w:pPr>
        <w:pStyle w:val="Nadpis8"/>
        <w:ind w:left="1361" w:hanging="340"/>
      </w:pPr>
      <w:r w:rsidRPr="00BB2D6A">
        <w:t>Napojení území na stávající dopravní infrastrukturu</w:t>
      </w:r>
      <w:bookmarkEnd w:id="82"/>
    </w:p>
    <w:p w:rsidR="000F45F9" w:rsidRDefault="000F45F9" w:rsidP="000F45F9">
      <w:pPr>
        <w:ind w:firstLine="360"/>
        <w:jc w:val="both"/>
        <w:rPr>
          <w:sz w:val="22"/>
        </w:rPr>
      </w:pPr>
      <w:bookmarkStart w:id="83" w:name="_Toc534458126"/>
      <w:r>
        <w:t>Staveniště bude přístupné z ulice Císařské a Na Drážkách. Zhotovitel musí během stavby dbát na zvýšenou bezpečnost zejména s ohledem na možný výjezd pracovních strojů do zúženého průjezdné profilu místní komunikace.</w:t>
      </w:r>
    </w:p>
    <w:p w:rsidR="002E0E70" w:rsidRPr="00BB2D6A" w:rsidRDefault="002E0E70" w:rsidP="002E0E70">
      <w:pPr>
        <w:pStyle w:val="Nadpis8"/>
        <w:ind w:left="1361" w:hanging="340"/>
      </w:pPr>
      <w:r w:rsidRPr="00BB2D6A">
        <w:t>Doprava v klidu</w:t>
      </w:r>
      <w:bookmarkEnd w:id="83"/>
    </w:p>
    <w:p w:rsidR="002E0E70" w:rsidRPr="00BB2D6A" w:rsidRDefault="006074BD" w:rsidP="000F45F9">
      <w:pPr>
        <w:ind w:firstLine="360"/>
        <w:jc w:val="both"/>
      </w:pPr>
      <w:r w:rsidRPr="00BB2D6A">
        <w:t>Není předmětem této PD.</w:t>
      </w:r>
    </w:p>
    <w:p w:rsidR="002E0E70" w:rsidRPr="00BB2D6A" w:rsidRDefault="002E0E70" w:rsidP="002E0E70">
      <w:pPr>
        <w:pStyle w:val="Nadpis8"/>
        <w:ind w:left="1361" w:hanging="340"/>
      </w:pPr>
      <w:bookmarkStart w:id="84" w:name="_Toc534458127"/>
      <w:r w:rsidRPr="00BB2D6A">
        <w:t>Pěší a cyklistické stezky</w:t>
      </w:r>
      <w:bookmarkEnd w:id="84"/>
    </w:p>
    <w:p w:rsidR="002E0E70" w:rsidRPr="00BB2D6A" w:rsidRDefault="002E0E70" w:rsidP="000F45F9">
      <w:pPr>
        <w:ind w:firstLine="360"/>
        <w:jc w:val="both"/>
      </w:pPr>
      <w:r w:rsidRPr="00BB2D6A">
        <w:t xml:space="preserve">Cyklistické stezky nejsou řešeny. </w:t>
      </w:r>
    </w:p>
    <w:p w:rsidR="00A92EDD" w:rsidRPr="00BB2D6A" w:rsidRDefault="00A92EDD" w:rsidP="000F45F9">
      <w:pPr>
        <w:ind w:firstLine="360"/>
        <w:jc w:val="both"/>
      </w:pPr>
      <w:r w:rsidRPr="00BB2D6A">
        <w:t>Popis komunikací viz výše.</w:t>
      </w:r>
    </w:p>
    <w:p w:rsidR="002E0E70" w:rsidRPr="00BB2D6A" w:rsidRDefault="002E0E70" w:rsidP="002E0E70">
      <w:pPr>
        <w:pStyle w:val="Nadpis1"/>
      </w:pPr>
      <w:bookmarkStart w:id="85" w:name="_Toc534458128"/>
      <w:r w:rsidRPr="00BB2D6A">
        <w:t>Řešení vegetace a souvisejících terénních úprav</w:t>
      </w:r>
      <w:bookmarkEnd w:id="85"/>
    </w:p>
    <w:p w:rsidR="002E0E70" w:rsidRPr="00BB2D6A" w:rsidRDefault="00675BE3" w:rsidP="0006471A">
      <w:pPr>
        <w:pStyle w:val="Nadpis13"/>
      </w:pPr>
      <w:bookmarkStart w:id="86" w:name="_Toc534458129"/>
      <w:r w:rsidRPr="00BB2D6A">
        <w:t>Terénní úpravy</w:t>
      </w:r>
      <w:bookmarkEnd w:id="86"/>
    </w:p>
    <w:p w:rsidR="00D31E0F" w:rsidRDefault="00D31E0F" w:rsidP="00D31E0F">
      <w:pPr>
        <w:ind w:firstLine="360"/>
        <w:jc w:val="both"/>
        <w:rPr>
          <w:sz w:val="22"/>
        </w:rPr>
      </w:pPr>
      <w:r>
        <w:t xml:space="preserve">Zemní práce souvisí zejména s provedením propojení nově budovaného tělesa chodníku a stávajícího silničního tělesa. Propojení bude provedeno zazubením dle vzorových listů VL2, MD ČR. Vybudováním nového tělesa chodníku dojde k odsunu stávajícího odvodňovacího příkopu, který bude realizován v nové odsunuté poloze. </w:t>
      </w:r>
    </w:p>
    <w:p w:rsidR="00D31E0F" w:rsidRDefault="00D31E0F" w:rsidP="00D31E0F">
      <w:pPr>
        <w:ind w:firstLine="360"/>
        <w:jc w:val="both"/>
      </w:pPr>
      <w:r>
        <w:t>Konečná úprava terénu spočívá v dorovnání nově upraveného terénu na terén původní. Dojde také k </w:t>
      </w:r>
      <w:proofErr w:type="spellStart"/>
      <w:r>
        <w:t>ohumusování</w:t>
      </w:r>
      <w:proofErr w:type="spellEnd"/>
      <w:r>
        <w:t xml:space="preserve"> tělesa v </w:t>
      </w:r>
      <w:proofErr w:type="spellStart"/>
      <w:r>
        <w:t>tl</w:t>
      </w:r>
      <w:proofErr w:type="spellEnd"/>
      <w:r>
        <w:t xml:space="preserve">. 0,15m. </w:t>
      </w:r>
    </w:p>
    <w:p w:rsidR="00491AF3" w:rsidRPr="00BB2D6A" w:rsidRDefault="00D31E0F" w:rsidP="00867856">
      <w:pPr>
        <w:ind w:firstLine="360"/>
        <w:jc w:val="both"/>
      </w:pPr>
      <w:r>
        <w:t>Rozsah zemních prací je patrný ze vzorových a charakteristických příčných řezů.</w:t>
      </w:r>
    </w:p>
    <w:p w:rsidR="00675BE3" w:rsidRPr="00BB2D6A" w:rsidRDefault="00675BE3" w:rsidP="0006471A">
      <w:pPr>
        <w:pStyle w:val="Nadpis13"/>
      </w:pPr>
      <w:bookmarkStart w:id="87" w:name="_Toc534458130"/>
      <w:r w:rsidRPr="00BB2D6A">
        <w:t>Použité vegetační prvky</w:t>
      </w:r>
      <w:bookmarkEnd w:id="87"/>
    </w:p>
    <w:p w:rsidR="00D31E0F" w:rsidRPr="00BB2D6A" w:rsidRDefault="00CF30C7" w:rsidP="00867856">
      <w:pPr>
        <w:ind w:firstLine="360"/>
        <w:jc w:val="both"/>
      </w:pPr>
      <w:r w:rsidRPr="00BB2D6A">
        <w:t>V rámci stavby nebyly použity žádné vegetační prvky.</w:t>
      </w:r>
    </w:p>
    <w:p w:rsidR="00675BE3" w:rsidRPr="00BB2D6A" w:rsidRDefault="00675BE3" w:rsidP="0006471A">
      <w:pPr>
        <w:pStyle w:val="Nadpis13"/>
      </w:pPr>
      <w:bookmarkStart w:id="88" w:name="_Toc534458131"/>
      <w:r w:rsidRPr="00BB2D6A">
        <w:lastRenderedPageBreak/>
        <w:t>Biotechnická, protierozní opatření</w:t>
      </w:r>
      <w:bookmarkEnd w:id="88"/>
    </w:p>
    <w:p w:rsidR="00867856" w:rsidRDefault="00CF30C7" w:rsidP="004B56E7">
      <w:pPr>
        <w:ind w:firstLine="360"/>
        <w:jc w:val="both"/>
      </w:pPr>
      <w:r w:rsidRPr="00BB2D6A">
        <w:t>Stavba je vedena po terénu a jedná se o rekonstrukci stávajícího stavu, který nevykazuje potřeby biotechnického, či protierozního opatření.</w:t>
      </w:r>
    </w:p>
    <w:p w:rsidR="00867856" w:rsidRPr="00BB2D6A" w:rsidRDefault="00867856" w:rsidP="00D31E0F">
      <w:pPr>
        <w:ind w:firstLine="360"/>
        <w:jc w:val="both"/>
      </w:pPr>
    </w:p>
    <w:p w:rsidR="002E0E70" w:rsidRPr="00BB2D6A" w:rsidRDefault="002E0E70" w:rsidP="002E0E70">
      <w:pPr>
        <w:pStyle w:val="Nadpis1"/>
      </w:pPr>
      <w:bookmarkStart w:id="89" w:name="_Toc534458132"/>
      <w:r w:rsidRPr="00BB2D6A">
        <w:t>Popis vlivů stavby na životní prostředí a jeho ochrana</w:t>
      </w:r>
      <w:bookmarkEnd w:id="89"/>
    </w:p>
    <w:p w:rsidR="002E0E70" w:rsidRPr="00BB2D6A" w:rsidRDefault="00381032" w:rsidP="002E0E70">
      <w:pPr>
        <w:pStyle w:val="Nadpis9"/>
      </w:pPr>
      <w:bookmarkStart w:id="90" w:name="_Toc534458133"/>
      <w:r w:rsidRPr="00BB2D6A">
        <w:t>Vliv na životní prostředí (</w:t>
      </w:r>
      <w:r w:rsidR="002E0E70" w:rsidRPr="00BB2D6A">
        <w:t>ovzduší, hluk, voda a půda</w:t>
      </w:r>
      <w:r w:rsidRPr="00BB2D6A">
        <w:t>)</w:t>
      </w:r>
      <w:bookmarkEnd w:id="90"/>
    </w:p>
    <w:p w:rsidR="002E0E70" w:rsidRPr="00D31E0F" w:rsidRDefault="002E0E70" w:rsidP="00D31E0F">
      <w:pPr>
        <w:ind w:firstLine="360"/>
        <w:jc w:val="both"/>
        <w:rPr>
          <w:u w:val="single"/>
        </w:rPr>
      </w:pPr>
      <w:r w:rsidRPr="00D31E0F">
        <w:rPr>
          <w:u w:val="single"/>
        </w:rPr>
        <w:t xml:space="preserve">Ovzduší  </w:t>
      </w:r>
    </w:p>
    <w:p w:rsidR="002E0E70" w:rsidRDefault="002E0E70" w:rsidP="00D31E0F">
      <w:pPr>
        <w:ind w:firstLine="360"/>
        <w:jc w:val="both"/>
      </w:pPr>
      <w:r w:rsidRPr="00BB2D6A">
        <w:t>Nebylo řešeno.</w:t>
      </w:r>
    </w:p>
    <w:p w:rsidR="00D31E0F" w:rsidRPr="00BB2D6A" w:rsidRDefault="00D31E0F" w:rsidP="00D31E0F">
      <w:pPr>
        <w:ind w:firstLine="360"/>
        <w:jc w:val="both"/>
      </w:pPr>
    </w:p>
    <w:p w:rsidR="002E0E70" w:rsidRPr="00D31E0F" w:rsidRDefault="002E0E70" w:rsidP="00D31E0F">
      <w:pPr>
        <w:ind w:firstLine="360"/>
        <w:jc w:val="both"/>
        <w:rPr>
          <w:u w:val="single"/>
        </w:rPr>
      </w:pPr>
      <w:r w:rsidRPr="00D31E0F">
        <w:rPr>
          <w:u w:val="single"/>
        </w:rPr>
        <w:t xml:space="preserve">Hluk </w:t>
      </w:r>
    </w:p>
    <w:p w:rsidR="002E0E70" w:rsidRDefault="00F1112D" w:rsidP="00D31E0F">
      <w:pPr>
        <w:ind w:firstLine="360"/>
        <w:jc w:val="both"/>
      </w:pPr>
      <w:r w:rsidRPr="00BB2D6A">
        <w:t>Nebylo řešeno.</w:t>
      </w:r>
    </w:p>
    <w:p w:rsidR="00D31E0F" w:rsidRPr="00BB2D6A" w:rsidRDefault="00D31E0F" w:rsidP="00D31E0F">
      <w:pPr>
        <w:ind w:firstLine="360"/>
        <w:jc w:val="both"/>
      </w:pPr>
    </w:p>
    <w:p w:rsidR="002E0E70" w:rsidRPr="00D31E0F" w:rsidRDefault="002E0E70" w:rsidP="00D31E0F">
      <w:pPr>
        <w:ind w:firstLine="360"/>
        <w:jc w:val="both"/>
        <w:rPr>
          <w:u w:val="single"/>
        </w:rPr>
      </w:pPr>
      <w:r w:rsidRPr="00D31E0F">
        <w:rPr>
          <w:u w:val="single"/>
        </w:rPr>
        <w:t>Voda</w:t>
      </w:r>
    </w:p>
    <w:p w:rsidR="002E0E70" w:rsidRDefault="002E0E70" w:rsidP="00D31E0F">
      <w:pPr>
        <w:ind w:firstLine="360"/>
        <w:jc w:val="both"/>
      </w:pPr>
      <w:r w:rsidRPr="00BB2D6A">
        <w:t>Vodní zdroje ani léčivé prameny se v blízkosti stavby nevyskytují.</w:t>
      </w:r>
    </w:p>
    <w:p w:rsidR="00867856" w:rsidRDefault="00867856" w:rsidP="00D31E0F">
      <w:pPr>
        <w:ind w:firstLine="360"/>
        <w:jc w:val="both"/>
        <w:rPr>
          <w:u w:val="single"/>
        </w:rPr>
      </w:pPr>
    </w:p>
    <w:p w:rsidR="002E0E70" w:rsidRPr="00D31E0F" w:rsidRDefault="002E0E70" w:rsidP="00D31E0F">
      <w:pPr>
        <w:ind w:firstLine="360"/>
        <w:jc w:val="both"/>
        <w:rPr>
          <w:u w:val="single"/>
        </w:rPr>
      </w:pPr>
      <w:r w:rsidRPr="00D31E0F">
        <w:rPr>
          <w:u w:val="single"/>
        </w:rPr>
        <w:t xml:space="preserve">Odpady </w:t>
      </w:r>
    </w:p>
    <w:p w:rsidR="002E0E70" w:rsidRPr="00BB2D6A" w:rsidRDefault="002E0E70" w:rsidP="00D31E0F">
      <w:pPr>
        <w:ind w:firstLine="360"/>
        <w:jc w:val="both"/>
      </w:pPr>
      <w:r w:rsidRPr="00BB2D6A">
        <w:t xml:space="preserve">Koncepce odpadového hospodářství stavby je zpracována na základě platné legislativy v odpadovém hospodářství a jejím cílem je stanovit základní principy nakládání s odpady vznikajícími při předmětné stavbě a to v přímých souvislostech s hlavním staveništěm. Druhy vznikajících odpadů, jejichž vznik souvisí přímo s prováděnými stavebními činnostmi. </w:t>
      </w:r>
    </w:p>
    <w:p w:rsidR="00D31E0F" w:rsidRPr="00BB2D6A" w:rsidRDefault="002E0E70" w:rsidP="00867856">
      <w:pPr>
        <w:ind w:firstLine="360"/>
        <w:jc w:val="both"/>
      </w:pPr>
      <w:r w:rsidRPr="00BB2D6A">
        <w:t xml:space="preserve">V souvislosti se vzrůstajícím významem ochrany životního prostředí je nutné se vzniklým odpadem nakládat dle níže uvedeného </w:t>
      </w:r>
      <w:proofErr w:type="spellStart"/>
      <w:proofErr w:type="gramStart"/>
      <w:r w:rsidRPr="00BB2D6A">
        <w:t>textu.</w:t>
      </w:r>
      <w:r w:rsidR="00E449C8" w:rsidRPr="00BB2D6A">
        <w:t>Viz</w:t>
      </w:r>
      <w:proofErr w:type="spellEnd"/>
      <w:proofErr w:type="gramEnd"/>
      <w:r w:rsidR="00E449C8" w:rsidRPr="00BB2D6A">
        <w:t xml:space="preserve"> kap. B.2.3 odstavec d).</w:t>
      </w:r>
    </w:p>
    <w:p w:rsidR="00867856" w:rsidRDefault="00867856" w:rsidP="00D31E0F">
      <w:pPr>
        <w:ind w:firstLine="360"/>
        <w:jc w:val="both"/>
        <w:rPr>
          <w:u w:val="single"/>
        </w:rPr>
      </w:pPr>
    </w:p>
    <w:p w:rsidR="002E0E70" w:rsidRPr="00BB2D6A" w:rsidRDefault="002E0E70" w:rsidP="00D31E0F">
      <w:pPr>
        <w:ind w:firstLine="360"/>
        <w:jc w:val="both"/>
        <w:rPr>
          <w:u w:val="single"/>
        </w:rPr>
      </w:pPr>
      <w:r w:rsidRPr="00BB2D6A">
        <w:rPr>
          <w:u w:val="single"/>
        </w:rPr>
        <w:t>Půda</w:t>
      </w:r>
    </w:p>
    <w:p w:rsidR="00D31E0F" w:rsidRDefault="00D31E0F" w:rsidP="00D31E0F">
      <w:pPr>
        <w:ind w:firstLine="360"/>
        <w:jc w:val="both"/>
      </w:pPr>
      <w:bookmarkStart w:id="91" w:name="_Toc534458134"/>
      <w:r>
        <w:t xml:space="preserve">Pozemky ZPF budou stavbou dotčeny. Jedná se o pozemky </w:t>
      </w:r>
      <w:proofErr w:type="spellStart"/>
      <w:proofErr w:type="gramStart"/>
      <w:r>
        <w:t>p.č</w:t>
      </w:r>
      <w:proofErr w:type="spellEnd"/>
      <w:r>
        <w:t>.</w:t>
      </w:r>
      <w:proofErr w:type="gramEnd"/>
      <w:r>
        <w:t xml:space="preserve"> 37. a 38. Technická ani biologická rekultivace se nepředpokládá. Záměr na pozemcích </w:t>
      </w:r>
      <w:proofErr w:type="spellStart"/>
      <w:r>
        <w:t>parc</w:t>
      </w:r>
      <w:proofErr w:type="spellEnd"/>
      <w:r>
        <w:t xml:space="preserve">. </w:t>
      </w:r>
      <w:proofErr w:type="gramStart"/>
      <w:r>
        <w:t>č.</w:t>
      </w:r>
      <w:proofErr w:type="gramEnd"/>
      <w:r>
        <w:t xml:space="preserve"> 37 a 38 nevyžaduje souhlasu orgánu ochrany zemědělského půdního fondu s odnětím půdy ze zemědělského půdního fondu ve smyslu § 9 odst. 2 písm. a) bod 1 zákona o ochraně ZPF, neboť má být ze zemědělského půdního fondu odňata zemědělská půda v zastavěném území pro stavbu o výměře do 25 m</w:t>
      </w:r>
      <w:r>
        <w:rPr>
          <w:vertAlign w:val="superscript"/>
        </w:rPr>
        <w:t>2</w:t>
      </w:r>
      <w:r>
        <w:t>.</w:t>
      </w:r>
    </w:p>
    <w:p w:rsidR="00D31E0F" w:rsidRDefault="00D31E0F" w:rsidP="00D31E0F">
      <w:pPr>
        <w:ind w:firstLine="360"/>
        <w:jc w:val="both"/>
        <w:rPr>
          <w:sz w:val="22"/>
        </w:rPr>
      </w:pPr>
    </w:p>
    <w:p w:rsidR="002E0E70" w:rsidRPr="00BB2D6A" w:rsidRDefault="002E0E70" w:rsidP="002E0E70">
      <w:pPr>
        <w:pStyle w:val="Nadpis9"/>
        <w:ind w:left="1247" w:hanging="340"/>
      </w:pPr>
      <w:r w:rsidRPr="00BB2D6A">
        <w:t>vliv na přírodu a krajinu (ochrana dřevin, ochrana památných stromů, ochrana rostlin a živočichů apod.), zachování ekologických funkcí a vazeb v krajině</w:t>
      </w:r>
      <w:bookmarkEnd w:id="91"/>
    </w:p>
    <w:p w:rsidR="002E0E70" w:rsidRDefault="002E0E70" w:rsidP="00D31E0F">
      <w:pPr>
        <w:ind w:firstLine="360"/>
        <w:jc w:val="both"/>
      </w:pPr>
      <w:r w:rsidRPr="00BB2D6A">
        <w:t xml:space="preserve">V rámci stavby nedojde k ovlivnění žádného z výše uvedených faktorů. </w:t>
      </w:r>
    </w:p>
    <w:p w:rsidR="00D31E0F" w:rsidRPr="00BB2D6A" w:rsidRDefault="00D31E0F" w:rsidP="00D31E0F">
      <w:pPr>
        <w:ind w:firstLine="360"/>
        <w:jc w:val="both"/>
      </w:pPr>
    </w:p>
    <w:p w:rsidR="002E0E70" w:rsidRPr="00BB2D6A" w:rsidRDefault="002E0E70" w:rsidP="002E0E70">
      <w:pPr>
        <w:pStyle w:val="Nadpis9"/>
        <w:ind w:left="1247" w:hanging="340"/>
      </w:pPr>
      <w:bookmarkStart w:id="92" w:name="_Toc534458135"/>
      <w:r w:rsidRPr="00BB2D6A">
        <w:t>vliv na soustavu chráněných území Natura 2000</w:t>
      </w:r>
      <w:bookmarkEnd w:id="92"/>
    </w:p>
    <w:p w:rsidR="002E0E70" w:rsidRDefault="002E0E70" w:rsidP="00D31E0F">
      <w:pPr>
        <w:ind w:firstLine="360"/>
        <w:jc w:val="both"/>
      </w:pPr>
      <w:r w:rsidRPr="00BB2D6A">
        <w:t>Stavba nemá vliv ani nezasahuje do území Natura 2000.</w:t>
      </w:r>
    </w:p>
    <w:p w:rsidR="00D31E0F" w:rsidRPr="00BB2D6A" w:rsidRDefault="00D31E0F" w:rsidP="00D31E0F">
      <w:pPr>
        <w:ind w:firstLine="360"/>
        <w:jc w:val="both"/>
      </w:pPr>
    </w:p>
    <w:p w:rsidR="002E0E70" w:rsidRPr="00BB2D6A" w:rsidRDefault="002E0E70" w:rsidP="002E0E70">
      <w:pPr>
        <w:pStyle w:val="Nadpis9"/>
        <w:ind w:left="1247" w:hanging="340"/>
      </w:pPr>
      <w:bookmarkStart w:id="93" w:name="_Toc534458136"/>
      <w:r w:rsidRPr="00BB2D6A">
        <w:t xml:space="preserve">Způsob zohlednění podmínek závazného stanoviska </w:t>
      </w:r>
      <w:r w:rsidR="00381032" w:rsidRPr="00BB2D6A">
        <w:t>posouzení vlivu stavby na životní prostředí, je-li podkladem (</w:t>
      </w:r>
      <w:r w:rsidRPr="00BB2D6A">
        <w:t>EIA</w:t>
      </w:r>
      <w:r w:rsidR="00381032" w:rsidRPr="00BB2D6A">
        <w:t>)</w:t>
      </w:r>
      <w:bookmarkEnd w:id="93"/>
    </w:p>
    <w:p w:rsidR="002E0E70" w:rsidRDefault="00CF30C7" w:rsidP="00D31E0F">
      <w:pPr>
        <w:ind w:firstLine="360"/>
        <w:jc w:val="both"/>
      </w:pPr>
      <w:r w:rsidRPr="00BB2D6A">
        <w:t xml:space="preserve">Stavba nesplňuje </w:t>
      </w:r>
      <w:r w:rsidR="005508FA" w:rsidRPr="00BB2D6A">
        <w:t xml:space="preserve">ve smyslu §4 zákona č. 100/2001 Sb. </w:t>
      </w:r>
      <w:r w:rsidRPr="00BB2D6A">
        <w:t>podmínky pro nutnost posouzení vlivu st</w:t>
      </w:r>
      <w:r w:rsidR="005508FA" w:rsidRPr="00BB2D6A">
        <w:t>avby na životní prostředí (EIA) ani zjišťovacího řízení.</w:t>
      </w:r>
    </w:p>
    <w:p w:rsidR="00D31E0F" w:rsidRPr="00BB2D6A" w:rsidRDefault="00D31E0F" w:rsidP="00D31E0F">
      <w:pPr>
        <w:ind w:firstLine="360"/>
        <w:jc w:val="both"/>
      </w:pPr>
    </w:p>
    <w:p w:rsidR="002E0E70" w:rsidRPr="00BB2D6A" w:rsidRDefault="002E0E70" w:rsidP="002E0E70">
      <w:pPr>
        <w:pStyle w:val="Nadpis9"/>
        <w:ind w:left="1247" w:hanging="340"/>
      </w:pPr>
      <w:bookmarkStart w:id="94" w:name="_Toc534458137"/>
      <w:r w:rsidRPr="00BB2D6A">
        <w:lastRenderedPageBreak/>
        <w:t xml:space="preserve">V případě záměrů spadajících do režimu zákona o integrované prevenci základní parametry způsobu naplnění závěrů o nejlepších dostupných technikách nebo integrované povolení, bylo – </w:t>
      </w:r>
      <w:proofErr w:type="spellStart"/>
      <w:r w:rsidRPr="00BB2D6A">
        <w:t>li</w:t>
      </w:r>
      <w:proofErr w:type="spellEnd"/>
      <w:r w:rsidRPr="00BB2D6A">
        <w:t xml:space="preserve"> vydáno</w:t>
      </w:r>
      <w:bookmarkEnd w:id="94"/>
    </w:p>
    <w:p w:rsidR="002E0E70" w:rsidRDefault="002E0E70" w:rsidP="00D31E0F">
      <w:pPr>
        <w:ind w:firstLine="360"/>
        <w:jc w:val="both"/>
      </w:pPr>
      <w:r w:rsidRPr="00BB2D6A">
        <w:t>Není řešeno</w:t>
      </w:r>
      <w:r w:rsidR="00CF30C7" w:rsidRPr="00BB2D6A">
        <w:t>.</w:t>
      </w:r>
    </w:p>
    <w:p w:rsidR="00D31E0F" w:rsidRPr="00BB2D6A" w:rsidRDefault="00D31E0F" w:rsidP="00D31E0F">
      <w:pPr>
        <w:ind w:firstLine="360"/>
        <w:jc w:val="both"/>
      </w:pPr>
    </w:p>
    <w:p w:rsidR="002E0E70" w:rsidRPr="00BB2D6A" w:rsidRDefault="002E0E70" w:rsidP="002E0E70">
      <w:pPr>
        <w:pStyle w:val="Nadpis9"/>
        <w:ind w:left="1247" w:hanging="340"/>
      </w:pPr>
      <w:bookmarkStart w:id="95" w:name="_Toc534458138"/>
      <w:r w:rsidRPr="00BB2D6A">
        <w:t>navrhovaná ochranná a bezpečnostní pásma, rozsah omezení a podmínky ochrany podle jiných právních předpisů</w:t>
      </w:r>
      <w:bookmarkEnd w:id="95"/>
    </w:p>
    <w:p w:rsidR="005E2B58" w:rsidRPr="00BB2D6A" w:rsidRDefault="002E0E70" w:rsidP="00D31E0F">
      <w:pPr>
        <w:ind w:firstLine="360"/>
        <w:jc w:val="both"/>
      </w:pPr>
      <w:r w:rsidRPr="00BB2D6A">
        <w:t xml:space="preserve">Není nutné vymezení ochranných a bezpečnostních pásem.  </w:t>
      </w:r>
    </w:p>
    <w:p w:rsidR="00FF13FA" w:rsidRDefault="00FF13FA" w:rsidP="00D31E0F">
      <w:pPr>
        <w:ind w:firstLine="360"/>
        <w:jc w:val="both"/>
      </w:pPr>
      <w:r w:rsidRPr="00BB2D6A">
        <w:t>Ochranná pásma u stávajících inženýrských sítí jsou vymezena jejich správci a uvedena v jejich vyjádření o existenci.</w:t>
      </w:r>
    </w:p>
    <w:p w:rsidR="00D31E0F" w:rsidRPr="00BB2D6A" w:rsidRDefault="00D31E0F" w:rsidP="00D31E0F">
      <w:pPr>
        <w:ind w:firstLine="360"/>
        <w:jc w:val="both"/>
      </w:pPr>
    </w:p>
    <w:p w:rsidR="00FF13FA" w:rsidRPr="00D31E0F" w:rsidRDefault="00FF13FA" w:rsidP="00D31E0F">
      <w:pPr>
        <w:ind w:firstLine="360"/>
        <w:jc w:val="both"/>
        <w:rPr>
          <w:u w:val="single"/>
        </w:rPr>
      </w:pPr>
      <w:r w:rsidRPr="00D31E0F">
        <w:rPr>
          <w:u w:val="single"/>
        </w:rPr>
        <w:t>Ochranná pásma (dotčená pásma):</w:t>
      </w:r>
    </w:p>
    <w:p w:rsidR="00FF13FA" w:rsidRPr="00BB2D6A" w:rsidRDefault="00FF13FA" w:rsidP="00D31E0F">
      <w:pPr>
        <w:ind w:firstLine="360"/>
        <w:jc w:val="both"/>
      </w:pPr>
      <w:r w:rsidRPr="00BB2D6A">
        <w:t>Sdělovací vedení</w:t>
      </w:r>
      <w:r w:rsidRPr="00BB2D6A">
        <w:tab/>
      </w:r>
      <w:r w:rsidRPr="00BB2D6A">
        <w:tab/>
      </w:r>
      <w:r w:rsidRPr="00BB2D6A">
        <w:tab/>
      </w:r>
      <w:r w:rsidRPr="00BB2D6A">
        <w:tab/>
      </w:r>
      <w:r w:rsidRPr="00BB2D6A">
        <w:tab/>
        <w:t>1,5 m od krajního kabelu kabelové trasy</w:t>
      </w:r>
    </w:p>
    <w:p w:rsidR="00FF13FA" w:rsidRPr="00BB2D6A" w:rsidRDefault="00FF13FA" w:rsidP="00D31E0F">
      <w:pPr>
        <w:ind w:firstLine="360"/>
        <w:jc w:val="both"/>
      </w:pPr>
      <w:r w:rsidRPr="00BB2D6A">
        <w:t>Vodovod</w:t>
      </w:r>
      <w:r w:rsidRPr="00BB2D6A">
        <w:tab/>
      </w:r>
      <w:r w:rsidRPr="00BB2D6A">
        <w:tab/>
      </w:r>
      <w:r w:rsidRPr="00BB2D6A">
        <w:tab/>
      </w:r>
      <w:r w:rsidRPr="00BB2D6A">
        <w:tab/>
      </w:r>
      <w:r w:rsidRPr="00BB2D6A">
        <w:tab/>
      </w:r>
      <w:r w:rsidRPr="00BB2D6A">
        <w:tab/>
        <w:t xml:space="preserve">1,5 m od líce potrubí </w:t>
      </w:r>
    </w:p>
    <w:p w:rsidR="00FF13FA" w:rsidRPr="00BB2D6A" w:rsidRDefault="00FF13FA" w:rsidP="00D31E0F">
      <w:pPr>
        <w:ind w:firstLine="360"/>
        <w:jc w:val="both"/>
      </w:pPr>
      <w:r w:rsidRPr="00BB2D6A">
        <w:t>Kanalizace</w:t>
      </w:r>
      <w:r w:rsidRPr="00BB2D6A">
        <w:tab/>
      </w:r>
      <w:r w:rsidRPr="00BB2D6A">
        <w:tab/>
      </w:r>
      <w:r w:rsidRPr="00BB2D6A">
        <w:tab/>
      </w:r>
      <w:r w:rsidRPr="00BB2D6A">
        <w:tab/>
      </w:r>
      <w:r w:rsidRPr="00BB2D6A">
        <w:tab/>
      </w:r>
      <w:r w:rsidRPr="00BB2D6A">
        <w:tab/>
        <w:t>1,5 m od líce potrubí</w:t>
      </w:r>
    </w:p>
    <w:p w:rsidR="00FF13FA" w:rsidRPr="00BB2D6A" w:rsidRDefault="00FF13FA" w:rsidP="00D31E0F">
      <w:pPr>
        <w:ind w:firstLine="360"/>
        <w:jc w:val="both"/>
      </w:pPr>
      <w:r w:rsidRPr="00BB2D6A">
        <w:t>Plynovod (NTL plynovod)</w:t>
      </w:r>
      <w:r w:rsidRPr="00BB2D6A">
        <w:tab/>
      </w:r>
      <w:r w:rsidRPr="00BB2D6A">
        <w:tab/>
      </w:r>
      <w:r w:rsidRPr="00BB2D6A">
        <w:tab/>
      </w:r>
      <w:r w:rsidRPr="00BB2D6A">
        <w:tab/>
        <w:t>1,0 m od líce potrubí</w:t>
      </w:r>
    </w:p>
    <w:p w:rsidR="00FF13FA" w:rsidRPr="00BB2D6A" w:rsidRDefault="00FF13FA" w:rsidP="00D31E0F">
      <w:pPr>
        <w:ind w:firstLine="360"/>
        <w:jc w:val="both"/>
      </w:pPr>
      <w:r w:rsidRPr="00BB2D6A">
        <w:t>Vedení NN</w:t>
      </w:r>
      <w:r w:rsidRPr="00BB2D6A">
        <w:tab/>
      </w:r>
      <w:r w:rsidRPr="00BB2D6A">
        <w:tab/>
      </w:r>
      <w:r w:rsidRPr="00BB2D6A">
        <w:tab/>
      </w:r>
      <w:r w:rsidRPr="00BB2D6A">
        <w:tab/>
      </w:r>
      <w:r w:rsidRPr="00BB2D6A">
        <w:tab/>
      </w:r>
      <w:r w:rsidRPr="00BB2D6A">
        <w:tab/>
        <w:t>1,0 m od krajního kabelu kabelové trasy</w:t>
      </w:r>
    </w:p>
    <w:p w:rsidR="00FF13FA" w:rsidRPr="00BB2D6A" w:rsidRDefault="00FF13FA" w:rsidP="00D31E0F">
      <w:pPr>
        <w:ind w:firstLine="360"/>
        <w:jc w:val="both"/>
      </w:pPr>
      <w:r w:rsidRPr="00BB2D6A">
        <w:t>Veřejné osvětlení</w:t>
      </w:r>
      <w:r w:rsidRPr="00BB2D6A">
        <w:tab/>
      </w:r>
      <w:r w:rsidRPr="00BB2D6A">
        <w:tab/>
      </w:r>
      <w:r w:rsidRPr="00BB2D6A">
        <w:tab/>
      </w:r>
      <w:r w:rsidRPr="00BB2D6A">
        <w:tab/>
      </w:r>
      <w:r w:rsidRPr="00BB2D6A">
        <w:tab/>
        <w:t>1,0 m od krajního kabelu kabelové trasy</w:t>
      </w:r>
    </w:p>
    <w:p w:rsidR="002E0E70" w:rsidRPr="00BB2D6A" w:rsidRDefault="002E0E70" w:rsidP="002E0E70">
      <w:pPr>
        <w:pStyle w:val="Nadpis1"/>
      </w:pPr>
      <w:bookmarkStart w:id="96" w:name="_Toc534458139"/>
      <w:r w:rsidRPr="00BB2D6A">
        <w:t>Ochrana obyvatelstva</w:t>
      </w:r>
      <w:bookmarkEnd w:id="96"/>
    </w:p>
    <w:p w:rsidR="00FF13FA" w:rsidRPr="00BB2D6A" w:rsidRDefault="002E0E70" w:rsidP="00D31E0F">
      <w:pPr>
        <w:ind w:firstLine="360"/>
        <w:jc w:val="both"/>
      </w:pPr>
      <w:r w:rsidRPr="00BB2D6A">
        <w:t xml:space="preserve">Na stavbu nejsou kladeny požadavky civilní ochrany.  </w:t>
      </w:r>
    </w:p>
    <w:p w:rsidR="002E0E70" w:rsidRPr="00BB2D6A" w:rsidRDefault="002E0E70" w:rsidP="002E0E70">
      <w:pPr>
        <w:pStyle w:val="Nadpis1"/>
        <w:rPr>
          <w:rStyle w:val="Nadpis3Char"/>
          <w:i w:val="0"/>
          <w:sz w:val="32"/>
          <w:szCs w:val="32"/>
        </w:rPr>
      </w:pPr>
      <w:bookmarkStart w:id="97" w:name="_Toc534458140"/>
      <w:r w:rsidRPr="00BB2D6A">
        <w:t>Zásady organizace výstavby</w:t>
      </w:r>
      <w:bookmarkEnd w:id="97"/>
    </w:p>
    <w:p w:rsidR="00B73C42" w:rsidRPr="00BB2D6A" w:rsidRDefault="00867856" w:rsidP="00D31E0F">
      <w:pPr>
        <w:ind w:firstLine="360"/>
        <w:jc w:val="both"/>
      </w:pPr>
      <w:r w:rsidRPr="00867856">
        <w:t xml:space="preserve">Viz </w:t>
      </w:r>
      <w:proofErr w:type="gramStart"/>
      <w:r w:rsidRPr="00867856">
        <w:t>Příloha F.3</w:t>
      </w:r>
      <w:r w:rsidR="00D31E0F" w:rsidRPr="00867856">
        <w:t>.</w:t>
      </w:r>
      <w:proofErr w:type="gramEnd"/>
      <w:r w:rsidRPr="00867856">
        <w:t xml:space="preserve"> Zásady organizace výstavby.</w:t>
      </w:r>
    </w:p>
    <w:p w:rsidR="002E0E70" w:rsidRPr="00BB2D6A" w:rsidRDefault="002E0E70" w:rsidP="002E0E70">
      <w:pPr>
        <w:pStyle w:val="Nadpis1"/>
        <w:ind w:left="1701" w:hanging="1021"/>
      </w:pPr>
      <w:bookmarkStart w:id="98" w:name="_Toc534458146"/>
      <w:r w:rsidRPr="00BB2D6A">
        <w:t>Celkové vodohospodářské řešení</w:t>
      </w:r>
      <w:bookmarkEnd w:id="98"/>
    </w:p>
    <w:p w:rsidR="00D31E0F" w:rsidRDefault="00D31E0F" w:rsidP="00D31E0F">
      <w:pPr>
        <w:ind w:firstLine="360"/>
        <w:jc w:val="both"/>
        <w:rPr>
          <w:sz w:val="22"/>
        </w:rPr>
      </w:pPr>
      <w:r>
        <w:t xml:space="preserve">Nově budovaný chodník a místo pro kontejnery jsou odvodněny příčným a podélným sklonem do vozovky, případně do zeleně. Z tohoto důvodu jsou pak na ul. Císařské doplněny nové uliční vpusti. V místech s podélným sklonem menším než 0,30% je pro odvodnění použito odvodňovacího obrubníku. Uliční vpusti i odvodňovací obrubníky jsou pak odvodněny přes plastové potrubí do přilehlého příkopu. </w:t>
      </w:r>
    </w:p>
    <w:p w:rsidR="00D31E0F" w:rsidRDefault="00D31E0F" w:rsidP="00D31E0F">
      <w:pPr>
        <w:ind w:left="720" w:firstLine="698"/>
        <w:jc w:val="both"/>
      </w:pPr>
      <w:r>
        <w:t xml:space="preserve">V místě vjezdu do </w:t>
      </w:r>
      <w:r w:rsidR="00216A78">
        <w:t>k </w:t>
      </w:r>
      <w:proofErr w:type="gramStart"/>
      <w:r w:rsidR="00216A78">
        <w:t>č.p.</w:t>
      </w:r>
      <w:proofErr w:type="gramEnd"/>
      <w:r w:rsidR="00216A78">
        <w:t xml:space="preserve">10 </w:t>
      </w:r>
      <w:r>
        <w:t xml:space="preserve"> je pak pro zamezení přítoku vod ze sjezdu osazen liniový odvodňovací žlab. Vzhledem k pojezdu je tento navrhován na zatížení D400. Rovněž tento žlab je zaústěn do prostoru přilehlého příkopu.</w:t>
      </w:r>
    </w:p>
    <w:p w:rsidR="00FF13FA" w:rsidRDefault="00D31E0F" w:rsidP="00867856">
      <w:pPr>
        <w:ind w:left="720" w:firstLine="698"/>
        <w:jc w:val="both"/>
      </w:pPr>
      <w:r>
        <w:t>Příkopy uličních vpustí, odvodňovacích obrubníků i liniového žlabu jsou uvažovány plastové DN150.</w:t>
      </w:r>
    </w:p>
    <w:p w:rsidR="00867856" w:rsidRDefault="00867856" w:rsidP="00867856">
      <w:pPr>
        <w:ind w:left="720" w:firstLine="698"/>
        <w:jc w:val="both"/>
      </w:pPr>
    </w:p>
    <w:p w:rsidR="00867856" w:rsidRPr="00BB2D6A" w:rsidRDefault="00867856" w:rsidP="00867856">
      <w:pPr>
        <w:ind w:left="720" w:firstLine="698"/>
        <w:jc w:val="both"/>
      </w:pPr>
    </w:p>
    <w:p w:rsidR="004C405D" w:rsidRDefault="00CC1A80" w:rsidP="00D31E0F">
      <w:pPr>
        <w:ind w:left="720"/>
        <w:jc w:val="both"/>
      </w:pPr>
      <w:r w:rsidRPr="00BB2D6A">
        <w:t xml:space="preserve">Ve </w:t>
      </w:r>
      <w:proofErr w:type="spellStart"/>
      <w:r w:rsidRPr="00BB2D6A">
        <w:t>Studénce</w:t>
      </w:r>
      <w:proofErr w:type="spellEnd"/>
      <w:r w:rsidRPr="00BB2D6A">
        <w:t xml:space="preserve">, </w:t>
      </w:r>
      <w:r w:rsidR="00D31E0F">
        <w:t>leden</w:t>
      </w:r>
      <w:r w:rsidRPr="00BB2D6A">
        <w:t xml:space="preserve"> 201</w:t>
      </w:r>
      <w:r w:rsidR="00D31E0F">
        <w:t>9</w:t>
      </w:r>
      <w:r w:rsidR="002E0E70" w:rsidRPr="00BB2D6A">
        <w:tab/>
      </w:r>
      <w:r w:rsidR="002E0E70" w:rsidRPr="00BB2D6A">
        <w:tab/>
      </w:r>
      <w:r w:rsidR="002E0E70" w:rsidRPr="00BB2D6A">
        <w:tab/>
      </w:r>
      <w:r w:rsidR="002E0E70" w:rsidRPr="00BB2D6A">
        <w:tab/>
      </w:r>
      <w:r w:rsidR="002E0E70" w:rsidRPr="00BB2D6A">
        <w:tab/>
      </w:r>
      <w:r w:rsidR="00E55D23" w:rsidRPr="00BB2D6A">
        <w:tab/>
      </w:r>
      <w:r w:rsidR="002E0E70" w:rsidRPr="00BB2D6A">
        <w:t xml:space="preserve">Vypracoval: </w:t>
      </w:r>
      <w:r w:rsidR="00E34B92" w:rsidRPr="00BB2D6A">
        <w:t>Till Tomáš</w:t>
      </w:r>
    </w:p>
    <w:sectPr w:rsidR="004C405D" w:rsidSect="002E0E70">
      <w:headerReference w:type="default" r:id="rId10"/>
      <w:footerReference w:type="default" r:id="rId11"/>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DB0" w:rsidRDefault="00B37DB0" w:rsidP="002E0E70">
      <w:r>
        <w:separator/>
      </w:r>
    </w:p>
  </w:endnote>
  <w:endnote w:type="continuationSeparator" w:id="0">
    <w:p w:rsidR="00B37DB0" w:rsidRDefault="00B37DB0" w:rsidP="002E0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emibold">
    <w:panose1 w:val="020B0702040204020203"/>
    <w:charset w:val="EE"/>
    <w:family w:val="swiss"/>
    <w:pitch w:val="variable"/>
    <w:sig w:usb0="E00002FF" w:usb1="4000A47B"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1D4" w:rsidRPr="00FB7E74" w:rsidRDefault="009D31D4">
    <w:pPr>
      <w:pStyle w:val="Zpat"/>
      <w:rPr>
        <w:rFonts w:ascii="Arial" w:hAnsi="Arial" w:cs="Arial"/>
        <w:sz w:val="20"/>
      </w:rPr>
    </w:pPr>
    <w:r w:rsidRPr="00FB7E74">
      <w:rPr>
        <w:rFonts w:ascii="Arial" w:hAnsi="Arial" w:cs="Arial"/>
        <w:i/>
        <w:sz w:val="20"/>
      </w:rPr>
      <w:t xml:space="preserve">PROJECT WORK </w:t>
    </w:r>
    <w:proofErr w:type="spellStart"/>
    <w:r w:rsidRPr="00FB7E74">
      <w:rPr>
        <w:rFonts w:ascii="Arial" w:hAnsi="Arial" w:cs="Arial"/>
        <w:i/>
        <w:sz w:val="20"/>
      </w:rPr>
      <w:t>s.</w:t>
    </w:r>
    <w:proofErr w:type="gramStart"/>
    <w:r w:rsidRPr="00FB7E74">
      <w:rPr>
        <w:rFonts w:ascii="Arial" w:hAnsi="Arial" w:cs="Arial"/>
        <w:i/>
        <w:sz w:val="20"/>
      </w:rPr>
      <w:t>r.o,Panská</w:t>
    </w:r>
    <w:proofErr w:type="spellEnd"/>
    <w:proofErr w:type="gramEnd"/>
    <w:r w:rsidRPr="00FB7E74">
      <w:rPr>
        <w:rFonts w:ascii="Arial" w:hAnsi="Arial" w:cs="Arial"/>
        <w:i/>
        <w:sz w:val="20"/>
      </w:rPr>
      <w:t xml:space="preserve"> 395, 742 13 Studénka</w:t>
    </w:r>
    <w:r w:rsidRPr="00FB7E74">
      <w:rPr>
        <w:rFonts w:ascii="Arial" w:hAnsi="Arial" w:cs="Arial"/>
        <w:sz w:val="20"/>
      </w:rPr>
      <w:tab/>
    </w:r>
    <w:r w:rsidRPr="00B15DB9">
      <w:rPr>
        <w:rFonts w:cs="Arial"/>
        <w:i/>
      </w:rPr>
      <w:t>-</w:t>
    </w:r>
    <w:r w:rsidRPr="00B15DB9">
      <w:rPr>
        <w:rFonts w:cs="Arial"/>
        <w:i/>
      </w:rPr>
      <w:fldChar w:fldCharType="begin"/>
    </w:r>
    <w:r w:rsidRPr="00B15DB9">
      <w:rPr>
        <w:rFonts w:cs="Arial"/>
        <w:i/>
      </w:rPr>
      <w:instrText xml:space="preserve"> PAGE </w:instrText>
    </w:r>
    <w:r w:rsidRPr="00B15DB9">
      <w:rPr>
        <w:rFonts w:cs="Arial"/>
        <w:i/>
      </w:rPr>
      <w:fldChar w:fldCharType="separate"/>
    </w:r>
    <w:r w:rsidR="003F02FE">
      <w:rPr>
        <w:rFonts w:cs="Arial"/>
        <w:i/>
        <w:noProof/>
      </w:rPr>
      <w:t>1</w:t>
    </w:r>
    <w:r w:rsidRPr="00B15DB9">
      <w:rPr>
        <w:rFonts w:cs="Arial"/>
        <w:i/>
      </w:rPr>
      <w:fldChar w:fldCharType="end"/>
    </w:r>
    <w:r w:rsidRPr="005B6FD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DB0" w:rsidRDefault="00B37DB0" w:rsidP="002E0E70">
      <w:r>
        <w:separator/>
      </w:r>
    </w:p>
  </w:footnote>
  <w:footnote w:type="continuationSeparator" w:id="0">
    <w:p w:rsidR="00B37DB0" w:rsidRDefault="00B37DB0" w:rsidP="002E0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1D4" w:rsidRPr="00FB7E74" w:rsidRDefault="009D31D4" w:rsidP="00FB7E74">
    <w:pPr>
      <w:pStyle w:val="Zhlav"/>
      <w:tabs>
        <w:tab w:val="clear" w:pos="4536"/>
        <w:tab w:val="clear" w:pos="9072"/>
      </w:tabs>
      <w:contextualSpacing/>
      <w:rPr>
        <w:rFonts w:ascii="Arial" w:hAnsi="Arial" w:cs="Arial"/>
        <w:i/>
        <w:sz w:val="20"/>
        <w:szCs w:val="20"/>
      </w:rPr>
    </w:pPr>
    <w:r w:rsidRPr="00FB7E74">
      <w:rPr>
        <w:rFonts w:ascii="Arial" w:hAnsi="Arial" w:cs="Arial"/>
        <w:i/>
        <w:sz w:val="20"/>
        <w:szCs w:val="20"/>
      </w:rPr>
      <w:t xml:space="preserve">Výstavba chodníku od ZD </w:t>
    </w:r>
    <w:proofErr w:type="spellStart"/>
    <w:r w:rsidRPr="00FB7E74">
      <w:rPr>
        <w:rFonts w:ascii="Arial" w:hAnsi="Arial" w:cs="Arial"/>
        <w:i/>
        <w:sz w:val="20"/>
        <w:szCs w:val="20"/>
      </w:rPr>
      <w:t>Starojicko</w:t>
    </w:r>
    <w:proofErr w:type="spellEnd"/>
    <w:r w:rsidRPr="00FB7E74">
      <w:rPr>
        <w:rFonts w:ascii="Arial" w:hAnsi="Arial" w:cs="Arial"/>
        <w:i/>
        <w:sz w:val="20"/>
        <w:szCs w:val="20"/>
      </w:rPr>
      <w:t xml:space="preserve"> po ulici Na Drážkách, Loučka – Nový Jičín</w:t>
    </w:r>
    <w:r w:rsidRPr="00FB7E74">
      <w:rPr>
        <w:rFonts w:ascii="Arial" w:hAnsi="Arial" w:cs="Arial"/>
        <w:i/>
        <w:sz w:val="20"/>
        <w:szCs w:val="20"/>
      </w:rPr>
      <w:tab/>
    </w:r>
  </w:p>
  <w:p w:rsidR="009D31D4" w:rsidRPr="00867856" w:rsidRDefault="009D31D4" w:rsidP="00867856">
    <w:pPr>
      <w:pStyle w:val="Zhlav"/>
      <w:tabs>
        <w:tab w:val="clear" w:pos="4536"/>
        <w:tab w:val="clear" w:pos="9072"/>
      </w:tabs>
      <w:contextualSpacing/>
      <w:rPr>
        <w:rFonts w:ascii="Arial" w:hAnsi="Arial" w:cs="Arial"/>
        <w:i/>
        <w:sz w:val="20"/>
        <w:szCs w:val="20"/>
      </w:rPr>
    </w:pPr>
    <w:r>
      <w:rPr>
        <w:rFonts w:ascii="Arial" w:hAnsi="Arial" w:cs="Arial"/>
        <w:i/>
        <w:sz w:val="20"/>
        <w:szCs w:val="20"/>
      </w:rPr>
      <w:t>B – Souhrnná technická zpráva</w:t>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sidRPr="00FB7E74">
      <w:rPr>
        <w:rFonts w:ascii="Arial" w:hAnsi="Arial" w:cs="Arial"/>
        <w:i/>
        <w:sz w:val="20"/>
        <w:szCs w:val="20"/>
      </w:rPr>
      <w:tab/>
    </w:r>
    <w:r>
      <w:rPr>
        <w:rFonts w:ascii="Arial" w:hAnsi="Arial" w:cs="Arial"/>
        <w:i/>
        <w:sz w:val="20"/>
        <w:szCs w:val="20"/>
      </w:rPr>
      <w:t>PDPS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4A1"/>
    <w:multiLevelType w:val="hybridMultilevel"/>
    <w:tmpl w:val="699C1156"/>
    <w:lvl w:ilvl="0" w:tplc="7236FA16">
      <w:start w:val="1"/>
      <w:numFmt w:val="lowerLetter"/>
      <w:pStyle w:val="Nadpis9"/>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
    <w:nsid w:val="03A21229"/>
    <w:multiLevelType w:val="hybridMultilevel"/>
    <w:tmpl w:val="ADDC665E"/>
    <w:lvl w:ilvl="0" w:tplc="1186BCF2">
      <w:start w:val="1"/>
      <w:numFmt w:val="lowerLetter"/>
      <w:pStyle w:val="Nadpis7"/>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07575566"/>
    <w:multiLevelType w:val="hybridMultilevel"/>
    <w:tmpl w:val="0762A8B8"/>
    <w:lvl w:ilvl="0" w:tplc="C47AF784">
      <w:start w:val="1"/>
      <w:numFmt w:val="lowerLetter"/>
      <w:pStyle w:val="Nadpis3"/>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3">
    <w:nsid w:val="11C27916"/>
    <w:multiLevelType w:val="hybridMultilevel"/>
    <w:tmpl w:val="E0B4EFF6"/>
    <w:lvl w:ilvl="0" w:tplc="785CF7F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nsid w:val="142B5B89"/>
    <w:multiLevelType w:val="hybridMultilevel"/>
    <w:tmpl w:val="008C7320"/>
    <w:lvl w:ilvl="0" w:tplc="CF6016A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259466C9"/>
    <w:multiLevelType w:val="hybridMultilevel"/>
    <w:tmpl w:val="2AAC580C"/>
    <w:lvl w:ilvl="0" w:tplc="0E0C2B94">
      <w:numFmt w:val="bullet"/>
      <w:lvlText w:val=""/>
      <w:lvlJc w:val="left"/>
      <w:pPr>
        <w:ind w:left="1069" w:hanging="360"/>
      </w:pPr>
      <w:rPr>
        <w:rFonts w:ascii="Symbol" w:eastAsia="Calibri" w:hAnsi="Symbol"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nsid w:val="25B30250"/>
    <w:multiLevelType w:val="hybridMultilevel"/>
    <w:tmpl w:val="221E40FE"/>
    <w:lvl w:ilvl="0" w:tplc="205CDF68">
      <w:start w:val="1"/>
      <w:numFmt w:val="decimal"/>
      <w:pStyle w:val="Nadpis1"/>
      <w:lvlText w:val="B.%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7">
    <w:nsid w:val="269C6097"/>
    <w:multiLevelType w:val="hybridMultilevel"/>
    <w:tmpl w:val="86EC97EE"/>
    <w:lvl w:ilvl="0" w:tplc="06540F9C">
      <w:start w:val="1"/>
      <w:numFmt w:val="lowerLetter"/>
      <w:pStyle w:val="Nadpis10"/>
      <w:lvlText w:val="%1)"/>
      <w:lvlJc w:val="left"/>
      <w:pPr>
        <w:ind w:left="1758" w:hanging="360"/>
      </w:pPr>
    </w:lvl>
    <w:lvl w:ilvl="1" w:tplc="04050019" w:tentative="1">
      <w:start w:val="1"/>
      <w:numFmt w:val="lowerLetter"/>
      <w:lvlText w:val="%2."/>
      <w:lvlJc w:val="left"/>
      <w:pPr>
        <w:ind w:left="2478" w:hanging="360"/>
      </w:pPr>
    </w:lvl>
    <w:lvl w:ilvl="2" w:tplc="0405001B" w:tentative="1">
      <w:start w:val="1"/>
      <w:numFmt w:val="lowerRoman"/>
      <w:lvlText w:val="%3."/>
      <w:lvlJc w:val="right"/>
      <w:pPr>
        <w:ind w:left="3198" w:hanging="180"/>
      </w:pPr>
    </w:lvl>
    <w:lvl w:ilvl="3" w:tplc="0405000F" w:tentative="1">
      <w:start w:val="1"/>
      <w:numFmt w:val="decimal"/>
      <w:lvlText w:val="%4."/>
      <w:lvlJc w:val="left"/>
      <w:pPr>
        <w:ind w:left="3918" w:hanging="360"/>
      </w:pPr>
    </w:lvl>
    <w:lvl w:ilvl="4" w:tplc="04050019" w:tentative="1">
      <w:start w:val="1"/>
      <w:numFmt w:val="lowerLetter"/>
      <w:lvlText w:val="%5."/>
      <w:lvlJc w:val="left"/>
      <w:pPr>
        <w:ind w:left="4638" w:hanging="360"/>
      </w:pPr>
    </w:lvl>
    <w:lvl w:ilvl="5" w:tplc="0405001B" w:tentative="1">
      <w:start w:val="1"/>
      <w:numFmt w:val="lowerRoman"/>
      <w:lvlText w:val="%6."/>
      <w:lvlJc w:val="right"/>
      <w:pPr>
        <w:ind w:left="5358" w:hanging="180"/>
      </w:pPr>
    </w:lvl>
    <w:lvl w:ilvl="6" w:tplc="0405000F" w:tentative="1">
      <w:start w:val="1"/>
      <w:numFmt w:val="decimal"/>
      <w:lvlText w:val="%7."/>
      <w:lvlJc w:val="left"/>
      <w:pPr>
        <w:ind w:left="6078" w:hanging="360"/>
      </w:pPr>
    </w:lvl>
    <w:lvl w:ilvl="7" w:tplc="04050019" w:tentative="1">
      <w:start w:val="1"/>
      <w:numFmt w:val="lowerLetter"/>
      <w:lvlText w:val="%8."/>
      <w:lvlJc w:val="left"/>
      <w:pPr>
        <w:ind w:left="6798" w:hanging="360"/>
      </w:pPr>
    </w:lvl>
    <w:lvl w:ilvl="8" w:tplc="0405001B" w:tentative="1">
      <w:start w:val="1"/>
      <w:numFmt w:val="lowerRoman"/>
      <w:lvlText w:val="%9."/>
      <w:lvlJc w:val="right"/>
      <w:pPr>
        <w:ind w:left="7518" w:hanging="180"/>
      </w:pPr>
    </w:lvl>
  </w:abstractNum>
  <w:abstractNum w:abstractNumId="8">
    <w:nsid w:val="2AD90A20"/>
    <w:multiLevelType w:val="hybridMultilevel"/>
    <w:tmpl w:val="7B4A381C"/>
    <w:lvl w:ilvl="0" w:tplc="B45A65D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2ADC6A31"/>
    <w:multiLevelType w:val="hybridMultilevel"/>
    <w:tmpl w:val="6068DCD6"/>
    <w:lvl w:ilvl="0" w:tplc="F902866C">
      <w:start w:val="1"/>
      <w:numFmt w:val="decimal"/>
      <w:pStyle w:val="Nadpis2"/>
      <w:lvlText w:val="B.2.%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0">
    <w:nsid w:val="31024AAA"/>
    <w:multiLevelType w:val="hybridMultilevel"/>
    <w:tmpl w:val="7D1CF7CC"/>
    <w:lvl w:ilvl="0" w:tplc="9702C62E">
      <w:start w:val="742"/>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nsid w:val="31D33420"/>
    <w:multiLevelType w:val="hybridMultilevel"/>
    <w:tmpl w:val="C024BD1E"/>
    <w:lvl w:ilvl="0" w:tplc="2724F04E">
      <w:start w:val="1"/>
      <w:numFmt w:val="lowerLetter"/>
      <w:pStyle w:val="Nadpis13"/>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nsid w:val="32A365E4"/>
    <w:multiLevelType w:val="hybridMultilevel"/>
    <w:tmpl w:val="E9586EC0"/>
    <w:lvl w:ilvl="0" w:tplc="238AF266">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367846A6"/>
    <w:multiLevelType w:val="hybridMultilevel"/>
    <w:tmpl w:val="1C14B4E6"/>
    <w:lvl w:ilvl="0" w:tplc="C088BDB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49712984"/>
    <w:multiLevelType w:val="hybridMultilevel"/>
    <w:tmpl w:val="77B2769C"/>
    <w:lvl w:ilvl="0" w:tplc="9CDC0C12">
      <w:start w:val="1"/>
      <w:numFmt w:val="lowerLetter"/>
      <w:pStyle w:val="Nadpis6"/>
      <w:lvlText w:val="%1)"/>
      <w:lvlJc w:val="left"/>
      <w:pPr>
        <w:ind w:left="104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5">
    <w:nsid w:val="51D93267"/>
    <w:multiLevelType w:val="hybridMultilevel"/>
    <w:tmpl w:val="4EE28810"/>
    <w:lvl w:ilvl="0" w:tplc="E34EDB28">
      <w:start w:val="1"/>
      <w:numFmt w:val="lowerLetter"/>
      <w:pStyle w:val="Nadpis11"/>
      <w:lvlText w:val="%1)"/>
      <w:lvlJc w:val="left"/>
      <w:pPr>
        <w:ind w:left="10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4B8669E"/>
    <w:multiLevelType w:val="hybridMultilevel"/>
    <w:tmpl w:val="8B26A88C"/>
    <w:lvl w:ilvl="0" w:tplc="EAA8C10C">
      <w:start w:val="1"/>
      <w:numFmt w:val="lowerLetter"/>
      <w:pStyle w:val="Nadpis12"/>
      <w:lvlText w:val="%1)"/>
      <w:lvlJc w:val="left"/>
      <w:pPr>
        <w:ind w:left="1211"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nsid w:val="564B3C0E"/>
    <w:multiLevelType w:val="hybridMultilevel"/>
    <w:tmpl w:val="40A0B190"/>
    <w:lvl w:ilvl="0" w:tplc="F360451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nsid w:val="59AE2516"/>
    <w:multiLevelType w:val="hybridMultilevel"/>
    <w:tmpl w:val="324CDE10"/>
    <w:lvl w:ilvl="0" w:tplc="E41A5C0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5A4562AA"/>
    <w:multiLevelType w:val="hybridMultilevel"/>
    <w:tmpl w:val="4358ED32"/>
    <w:lvl w:ilvl="0" w:tplc="CBB2218C">
      <w:start w:val="742"/>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64DE7238"/>
    <w:multiLevelType w:val="hybridMultilevel"/>
    <w:tmpl w:val="4FB68556"/>
    <w:lvl w:ilvl="0" w:tplc="D9E48C32">
      <w:start w:val="1"/>
      <w:numFmt w:val="lowerLetter"/>
      <w:pStyle w:val="Nadpis8"/>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1">
    <w:nsid w:val="6A7313ED"/>
    <w:multiLevelType w:val="hybridMultilevel"/>
    <w:tmpl w:val="84CCFC50"/>
    <w:lvl w:ilvl="0" w:tplc="A14A32E2">
      <w:start w:val="1"/>
      <w:numFmt w:val="decimal"/>
      <w:pStyle w:val="Nadpis14"/>
      <w:lvlText w:val="B.8.1.%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CEB4AC9"/>
    <w:multiLevelType w:val="hybridMultilevel"/>
    <w:tmpl w:val="6840DF5A"/>
    <w:lvl w:ilvl="0" w:tplc="C0C4A292">
      <w:start w:val="1"/>
      <w:numFmt w:val="decimal"/>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3">
    <w:nsid w:val="722B3D6B"/>
    <w:multiLevelType w:val="hybridMultilevel"/>
    <w:tmpl w:val="DB5CE5D4"/>
    <w:lvl w:ilvl="0" w:tplc="C138F1B2">
      <w:start w:val="1"/>
      <w:numFmt w:val="lowerLetter"/>
      <w:pStyle w:val="Nadpis4"/>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4">
    <w:nsid w:val="784833E4"/>
    <w:multiLevelType w:val="hybridMultilevel"/>
    <w:tmpl w:val="7CECD02E"/>
    <w:lvl w:ilvl="0" w:tplc="C2DADC0C">
      <w:start w:val="13"/>
      <w:numFmt w:val="bullet"/>
      <w:lvlText w:val=""/>
      <w:lvlJc w:val="left"/>
      <w:pPr>
        <w:ind w:left="1068" w:hanging="360"/>
      </w:pPr>
      <w:rPr>
        <w:rFonts w:ascii="Symbol" w:eastAsia="Calibri" w:hAnsi="Symbol" w:cs="Times New Roman"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7EC51826"/>
    <w:multiLevelType w:val="hybridMultilevel"/>
    <w:tmpl w:val="060C6362"/>
    <w:lvl w:ilvl="0" w:tplc="ADE4AE60">
      <w:start w:val="1"/>
      <w:numFmt w:val="lowerLetter"/>
      <w:pStyle w:val="Nadpis5"/>
      <w:lvlText w:val="%1)"/>
      <w:lvlJc w:val="left"/>
      <w:pPr>
        <w:ind w:left="104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abstractNumId w:val="6"/>
  </w:num>
  <w:num w:numId="2">
    <w:abstractNumId w:val="2"/>
  </w:num>
  <w:num w:numId="3">
    <w:abstractNumId w:val="9"/>
  </w:num>
  <w:num w:numId="4">
    <w:abstractNumId w:val="23"/>
  </w:num>
  <w:num w:numId="5">
    <w:abstractNumId w:val="25"/>
  </w:num>
  <w:num w:numId="6">
    <w:abstractNumId w:val="14"/>
  </w:num>
  <w:num w:numId="7">
    <w:abstractNumId w:val="1"/>
  </w:num>
  <w:num w:numId="8">
    <w:abstractNumId w:val="20"/>
  </w:num>
  <w:num w:numId="9">
    <w:abstractNumId w:val="0"/>
  </w:num>
  <w:num w:numId="10">
    <w:abstractNumId w:val="24"/>
  </w:num>
  <w:num w:numId="11">
    <w:abstractNumId w:val="7"/>
  </w:num>
  <w:num w:numId="12">
    <w:abstractNumId w:val="17"/>
  </w:num>
  <w:num w:numId="13">
    <w:abstractNumId w:val="16"/>
  </w:num>
  <w:num w:numId="14">
    <w:abstractNumId w:val="15"/>
  </w:num>
  <w:num w:numId="15">
    <w:abstractNumId w:val="11"/>
  </w:num>
  <w:num w:numId="16">
    <w:abstractNumId w:val="21"/>
  </w:num>
  <w:num w:numId="17">
    <w:abstractNumId w:val="19"/>
  </w:num>
  <w:num w:numId="18">
    <w:abstractNumId w:val="4"/>
  </w:num>
  <w:num w:numId="19">
    <w:abstractNumId w:val="3"/>
  </w:num>
  <w:num w:numId="20">
    <w:abstractNumId w:val="8"/>
  </w:num>
  <w:num w:numId="21">
    <w:abstractNumId w:val="12"/>
  </w:num>
  <w:num w:numId="22">
    <w:abstractNumId w:val="13"/>
  </w:num>
  <w:num w:numId="23">
    <w:abstractNumId w:val="18"/>
  </w:num>
  <w:num w:numId="24">
    <w:abstractNumId w:val="5"/>
  </w:num>
  <w:num w:numId="25">
    <w:abstractNumId w:val="10"/>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0E70"/>
    <w:rsid w:val="00000440"/>
    <w:rsid w:val="00004AEE"/>
    <w:rsid w:val="00012308"/>
    <w:rsid w:val="00027A13"/>
    <w:rsid w:val="000506E8"/>
    <w:rsid w:val="00053BA0"/>
    <w:rsid w:val="00055A34"/>
    <w:rsid w:val="0006471A"/>
    <w:rsid w:val="000930B7"/>
    <w:rsid w:val="000962F4"/>
    <w:rsid w:val="00097746"/>
    <w:rsid w:val="000A51AE"/>
    <w:rsid w:val="000B7093"/>
    <w:rsid w:val="000C4455"/>
    <w:rsid w:val="000D63A5"/>
    <w:rsid w:val="000E617B"/>
    <w:rsid w:val="000E6D96"/>
    <w:rsid w:val="000F45F9"/>
    <w:rsid w:val="001050E6"/>
    <w:rsid w:val="00116A4E"/>
    <w:rsid w:val="00117F0E"/>
    <w:rsid w:val="0013002F"/>
    <w:rsid w:val="001568C0"/>
    <w:rsid w:val="00163CDE"/>
    <w:rsid w:val="001652F5"/>
    <w:rsid w:val="00165AA6"/>
    <w:rsid w:val="001822A2"/>
    <w:rsid w:val="00196AE5"/>
    <w:rsid w:val="001A4EC1"/>
    <w:rsid w:val="001A7671"/>
    <w:rsid w:val="001B2FCC"/>
    <w:rsid w:val="001C1D2B"/>
    <w:rsid w:val="001F1DE2"/>
    <w:rsid w:val="001F21F1"/>
    <w:rsid w:val="002075B9"/>
    <w:rsid w:val="00216A78"/>
    <w:rsid w:val="00220BEC"/>
    <w:rsid w:val="00241690"/>
    <w:rsid w:val="002457A3"/>
    <w:rsid w:val="0024634C"/>
    <w:rsid w:val="00246862"/>
    <w:rsid w:val="00263C2D"/>
    <w:rsid w:val="002A10FE"/>
    <w:rsid w:val="002E0E70"/>
    <w:rsid w:val="002F2138"/>
    <w:rsid w:val="003279CC"/>
    <w:rsid w:val="0033360D"/>
    <w:rsid w:val="003339CE"/>
    <w:rsid w:val="00333D49"/>
    <w:rsid w:val="00347B76"/>
    <w:rsid w:val="00351DB6"/>
    <w:rsid w:val="0037479D"/>
    <w:rsid w:val="00381032"/>
    <w:rsid w:val="00381ACE"/>
    <w:rsid w:val="003A0277"/>
    <w:rsid w:val="003A554D"/>
    <w:rsid w:val="003A7A32"/>
    <w:rsid w:val="003A7FAF"/>
    <w:rsid w:val="003C6521"/>
    <w:rsid w:val="003E2FA2"/>
    <w:rsid w:val="003F02FE"/>
    <w:rsid w:val="003F0AAA"/>
    <w:rsid w:val="003F55DE"/>
    <w:rsid w:val="004002A3"/>
    <w:rsid w:val="0040411A"/>
    <w:rsid w:val="0041497E"/>
    <w:rsid w:val="00442EA2"/>
    <w:rsid w:val="0046510D"/>
    <w:rsid w:val="00470F7D"/>
    <w:rsid w:val="004754ED"/>
    <w:rsid w:val="0048005C"/>
    <w:rsid w:val="00491AF3"/>
    <w:rsid w:val="00495698"/>
    <w:rsid w:val="004A5B1B"/>
    <w:rsid w:val="004B3C20"/>
    <w:rsid w:val="004B56E7"/>
    <w:rsid w:val="004C405D"/>
    <w:rsid w:val="00507D33"/>
    <w:rsid w:val="005508FA"/>
    <w:rsid w:val="005534BD"/>
    <w:rsid w:val="005823A4"/>
    <w:rsid w:val="005916E9"/>
    <w:rsid w:val="005A4F04"/>
    <w:rsid w:val="005A6052"/>
    <w:rsid w:val="005B2DC1"/>
    <w:rsid w:val="005D4968"/>
    <w:rsid w:val="005E2B58"/>
    <w:rsid w:val="005E4E6A"/>
    <w:rsid w:val="005F746D"/>
    <w:rsid w:val="00601082"/>
    <w:rsid w:val="006074BD"/>
    <w:rsid w:val="0061264C"/>
    <w:rsid w:val="0062111A"/>
    <w:rsid w:val="00627DB6"/>
    <w:rsid w:val="00650303"/>
    <w:rsid w:val="00665EE2"/>
    <w:rsid w:val="00675BE3"/>
    <w:rsid w:val="00681B88"/>
    <w:rsid w:val="006857C9"/>
    <w:rsid w:val="006936D2"/>
    <w:rsid w:val="00694C63"/>
    <w:rsid w:val="006C17EE"/>
    <w:rsid w:val="006C2BF9"/>
    <w:rsid w:val="006C686D"/>
    <w:rsid w:val="006D0E39"/>
    <w:rsid w:val="006D540A"/>
    <w:rsid w:val="006E0597"/>
    <w:rsid w:val="006F192D"/>
    <w:rsid w:val="0070713D"/>
    <w:rsid w:val="00714884"/>
    <w:rsid w:val="0072105E"/>
    <w:rsid w:val="00722326"/>
    <w:rsid w:val="0072674F"/>
    <w:rsid w:val="0073363F"/>
    <w:rsid w:val="007B21B8"/>
    <w:rsid w:val="007B2E60"/>
    <w:rsid w:val="007B49B3"/>
    <w:rsid w:val="007C74BF"/>
    <w:rsid w:val="007D0733"/>
    <w:rsid w:val="007D3583"/>
    <w:rsid w:val="007E76AE"/>
    <w:rsid w:val="007F43C5"/>
    <w:rsid w:val="00814007"/>
    <w:rsid w:val="00827C70"/>
    <w:rsid w:val="00831639"/>
    <w:rsid w:val="00832844"/>
    <w:rsid w:val="008400FB"/>
    <w:rsid w:val="00846FC9"/>
    <w:rsid w:val="00867856"/>
    <w:rsid w:val="00880393"/>
    <w:rsid w:val="008931A7"/>
    <w:rsid w:val="00893449"/>
    <w:rsid w:val="008A2B74"/>
    <w:rsid w:val="008A5692"/>
    <w:rsid w:val="008C7901"/>
    <w:rsid w:val="008D0B19"/>
    <w:rsid w:val="008F03CE"/>
    <w:rsid w:val="008F1A37"/>
    <w:rsid w:val="00901E9E"/>
    <w:rsid w:val="0090711D"/>
    <w:rsid w:val="00913657"/>
    <w:rsid w:val="009213E8"/>
    <w:rsid w:val="00957BAA"/>
    <w:rsid w:val="00976D32"/>
    <w:rsid w:val="009808FE"/>
    <w:rsid w:val="00981572"/>
    <w:rsid w:val="009874F3"/>
    <w:rsid w:val="009926C8"/>
    <w:rsid w:val="0099343A"/>
    <w:rsid w:val="0099389A"/>
    <w:rsid w:val="0099399C"/>
    <w:rsid w:val="00993F7C"/>
    <w:rsid w:val="00994416"/>
    <w:rsid w:val="009A1579"/>
    <w:rsid w:val="009B1620"/>
    <w:rsid w:val="009C3E18"/>
    <w:rsid w:val="009C5BDC"/>
    <w:rsid w:val="009D0346"/>
    <w:rsid w:val="009D31D4"/>
    <w:rsid w:val="009D352A"/>
    <w:rsid w:val="009E2898"/>
    <w:rsid w:val="009E43D9"/>
    <w:rsid w:val="009F208D"/>
    <w:rsid w:val="00A028D2"/>
    <w:rsid w:val="00A03E6A"/>
    <w:rsid w:val="00A1631B"/>
    <w:rsid w:val="00A24B3D"/>
    <w:rsid w:val="00A61D41"/>
    <w:rsid w:val="00A661BD"/>
    <w:rsid w:val="00A86775"/>
    <w:rsid w:val="00A86A1B"/>
    <w:rsid w:val="00A92EDD"/>
    <w:rsid w:val="00A95A73"/>
    <w:rsid w:val="00AB3327"/>
    <w:rsid w:val="00AB4B06"/>
    <w:rsid w:val="00AE79FF"/>
    <w:rsid w:val="00B01F13"/>
    <w:rsid w:val="00B12D7B"/>
    <w:rsid w:val="00B13233"/>
    <w:rsid w:val="00B303ED"/>
    <w:rsid w:val="00B31C46"/>
    <w:rsid w:val="00B37DB0"/>
    <w:rsid w:val="00B37FF3"/>
    <w:rsid w:val="00B56F90"/>
    <w:rsid w:val="00B73C42"/>
    <w:rsid w:val="00B97162"/>
    <w:rsid w:val="00BB2D6A"/>
    <w:rsid w:val="00BB5B4C"/>
    <w:rsid w:val="00BE1A11"/>
    <w:rsid w:val="00BE414E"/>
    <w:rsid w:val="00C12623"/>
    <w:rsid w:val="00C15848"/>
    <w:rsid w:val="00C20400"/>
    <w:rsid w:val="00C24513"/>
    <w:rsid w:val="00C32510"/>
    <w:rsid w:val="00C47B99"/>
    <w:rsid w:val="00C51397"/>
    <w:rsid w:val="00C63474"/>
    <w:rsid w:val="00C66288"/>
    <w:rsid w:val="00C66312"/>
    <w:rsid w:val="00C949C2"/>
    <w:rsid w:val="00C96CC9"/>
    <w:rsid w:val="00CA040D"/>
    <w:rsid w:val="00CA4334"/>
    <w:rsid w:val="00CA6D66"/>
    <w:rsid w:val="00CC1A80"/>
    <w:rsid w:val="00CC411C"/>
    <w:rsid w:val="00CD5A3B"/>
    <w:rsid w:val="00CE4517"/>
    <w:rsid w:val="00CF30C7"/>
    <w:rsid w:val="00D13F85"/>
    <w:rsid w:val="00D31E0F"/>
    <w:rsid w:val="00D350E9"/>
    <w:rsid w:val="00D5024B"/>
    <w:rsid w:val="00D61E9C"/>
    <w:rsid w:val="00D62106"/>
    <w:rsid w:val="00D71F0B"/>
    <w:rsid w:val="00D92E58"/>
    <w:rsid w:val="00DA24D3"/>
    <w:rsid w:val="00DA2983"/>
    <w:rsid w:val="00DB06CC"/>
    <w:rsid w:val="00DC6EF2"/>
    <w:rsid w:val="00DF0E9C"/>
    <w:rsid w:val="00E11449"/>
    <w:rsid w:val="00E13969"/>
    <w:rsid w:val="00E34B92"/>
    <w:rsid w:val="00E35C80"/>
    <w:rsid w:val="00E449C8"/>
    <w:rsid w:val="00E52EB6"/>
    <w:rsid w:val="00E55D23"/>
    <w:rsid w:val="00E83FE0"/>
    <w:rsid w:val="00E93B52"/>
    <w:rsid w:val="00EA2494"/>
    <w:rsid w:val="00EB2D0C"/>
    <w:rsid w:val="00EB5041"/>
    <w:rsid w:val="00EC5F3A"/>
    <w:rsid w:val="00EE5F5D"/>
    <w:rsid w:val="00EF44F4"/>
    <w:rsid w:val="00F10A39"/>
    <w:rsid w:val="00F1112D"/>
    <w:rsid w:val="00F12B63"/>
    <w:rsid w:val="00F4296A"/>
    <w:rsid w:val="00F76D22"/>
    <w:rsid w:val="00FB7E74"/>
    <w:rsid w:val="00FD0DC2"/>
    <w:rsid w:val="00FE0587"/>
    <w:rsid w:val="00FF13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0E70"/>
    <w:pPr>
      <w:spacing w:after="0" w:line="240" w:lineRule="auto"/>
    </w:pPr>
    <w:rPr>
      <w:sz w:val="24"/>
    </w:rPr>
  </w:style>
  <w:style w:type="paragraph" w:styleId="Nadpis1">
    <w:name w:val="heading 1"/>
    <w:basedOn w:val="Normln"/>
    <w:next w:val="Normln"/>
    <w:link w:val="Nadpis1Char"/>
    <w:uiPriority w:val="9"/>
    <w:qFormat/>
    <w:rsid w:val="0072674F"/>
    <w:pPr>
      <w:keepNext/>
      <w:keepLines/>
      <w:numPr>
        <w:numId w:val="1"/>
      </w:numPr>
      <w:spacing w:before="240" w:after="240"/>
      <w:ind w:left="1208" w:hanging="357"/>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72674F"/>
    <w:pPr>
      <w:keepNext/>
      <w:keepLines/>
      <w:numPr>
        <w:numId w:val="3"/>
      </w:numPr>
      <w:spacing w:before="120" w:after="120"/>
      <w:ind w:left="1208" w:hanging="357"/>
      <w:outlineLvl w:val="1"/>
    </w:pPr>
    <w:rPr>
      <w:rFonts w:eastAsiaTheme="majorEastAsia" w:cstheme="majorBidi"/>
      <w:sz w:val="28"/>
      <w:szCs w:val="26"/>
    </w:rPr>
  </w:style>
  <w:style w:type="paragraph" w:styleId="Nadpis3">
    <w:name w:val="heading 3"/>
    <w:basedOn w:val="Normln"/>
    <w:next w:val="Normln"/>
    <w:link w:val="Nadpis3Char"/>
    <w:uiPriority w:val="9"/>
    <w:unhideWhenUsed/>
    <w:qFormat/>
    <w:rsid w:val="003A0277"/>
    <w:pPr>
      <w:keepNext/>
      <w:keepLines/>
      <w:numPr>
        <w:numId w:val="2"/>
      </w:numPr>
      <w:spacing w:before="120" w:after="120"/>
      <w:ind w:left="1135" w:hanging="284"/>
      <w:outlineLvl w:val="2"/>
    </w:pPr>
    <w:rPr>
      <w:rFonts w:eastAsiaTheme="majorEastAsia" w:cstheme="majorBidi"/>
      <w:i/>
      <w:szCs w:val="24"/>
    </w:rPr>
  </w:style>
  <w:style w:type="paragraph" w:styleId="Nadpis4">
    <w:name w:val="heading 4"/>
    <w:basedOn w:val="Normln"/>
    <w:next w:val="Normln"/>
    <w:link w:val="Nadpis4Char"/>
    <w:uiPriority w:val="9"/>
    <w:unhideWhenUsed/>
    <w:qFormat/>
    <w:rsid w:val="003A0277"/>
    <w:pPr>
      <w:keepNext/>
      <w:keepLines/>
      <w:numPr>
        <w:numId w:val="4"/>
      </w:numPr>
      <w:spacing w:before="120" w:after="120"/>
      <w:ind w:left="1135" w:hanging="284"/>
      <w:outlineLvl w:val="3"/>
    </w:pPr>
    <w:rPr>
      <w:rFonts w:eastAsiaTheme="majorEastAsia" w:cstheme="majorBidi"/>
      <w:i/>
      <w:iCs/>
    </w:rPr>
  </w:style>
  <w:style w:type="paragraph" w:styleId="Nadpis5">
    <w:name w:val="heading 5"/>
    <w:basedOn w:val="Normln"/>
    <w:next w:val="Normln"/>
    <w:link w:val="Nadpis5Char"/>
    <w:uiPriority w:val="9"/>
    <w:unhideWhenUsed/>
    <w:qFormat/>
    <w:rsid w:val="003A0277"/>
    <w:pPr>
      <w:keepNext/>
      <w:keepLines/>
      <w:numPr>
        <w:numId w:val="5"/>
      </w:numPr>
      <w:spacing w:before="120" w:after="120"/>
      <w:ind w:left="1135" w:hanging="284"/>
      <w:outlineLvl w:val="4"/>
    </w:pPr>
    <w:rPr>
      <w:rFonts w:eastAsiaTheme="majorEastAsia" w:cstheme="majorBidi"/>
      <w:i/>
    </w:rPr>
  </w:style>
  <w:style w:type="paragraph" w:styleId="Nadpis6">
    <w:name w:val="heading 6"/>
    <w:basedOn w:val="Normln"/>
    <w:next w:val="Normln"/>
    <w:link w:val="Nadpis6Char"/>
    <w:uiPriority w:val="9"/>
    <w:unhideWhenUsed/>
    <w:qFormat/>
    <w:rsid w:val="003A0277"/>
    <w:pPr>
      <w:keepNext/>
      <w:keepLines/>
      <w:numPr>
        <w:numId w:val="6"/>
      </w:numPr>
      <w:spacing w:before="120" w:after="120"/>
      <w:ind w:left="1135" w:hanging="284"/>
      <w:outlineLvl w:val="5"/>
    </w:pPr>
    <w:rPr>
      <w:rFonts w:eastAsiaTheme="majorEastAsia" w:cstheme="majorBidi"/>
      <w:i/>
      <w:iCs/>
    </w:rPr>
  </w:style>
  <w:style w:type="paragraph" w:styleId="Nadpis7">
    <w:name w:val="heading 7"/>
    <w:basedOn w:val="Normln"/>
    <w:next w:val="Normln"/>
    <w:link w:val="Nadpis7Char"/>
    <w:uiPriority w:val="9"/>
    <w:unhideWhenUsed/>
    <w:qFormat/>
    <w:rsid w:val="003A0277"/>
    <w:pPr>
      <w:keepNext/>
      <w:keepLines/>
      <w:numPr>
        <w:numId w:val="7"/>
      </w:numPr>
      <w:spacing w:before="120" w:after="120"/>
      <w:ind w:left="1135" w:hanging="284"/>
      <w:outlineLvl w:val="6"/>
    </w:pPr>
    <w:rPr>
      <w:rFonts w:eastAsiaTheme="majorEastAsia" w:cstheme="majorBidi"/>
      <w:i/>
      <w:iCs/>
    </w:rPr>
  </w:style>
  <w:style w:type="paragraph" w:styleId="Nadpis8">
    <w:name w:val="heading 8"/>
    <w:basedOn w:val="Normln"/>
    <w:next w:val="Normln"/>
    <w:link w:val="Nadpis8Char"/>
    <w:uiPriority w:val="9"/>
    <w:unhideWhenUsed/>
    <w:qFormat/>
    <w:rsid w:val="003A0277"/>
    <w:pPr>
      <w:keepNext/>
      <w:keepLines/>
      <w:numPr>
        <w:numId w:val="8"/>
      </w:numPr>
      <w:spacing w:before="120" w:after="120"/>
      <w:ind w:left="1135" w:hanging="284"/>
      <w:outlineLvl w:val="7"/>
    </w:pPr>
    <w:rPr>
      <w:rFonts w:eastAsiaTheme="majorEastAsia" w:cstheme="majorBidi"/>
      <w:i/>
      <w:szCs w:val="20"/>
    </w:rPr>
  </w:style>
  <w:style w:type="paragraph" w:styleId="Nadpis9">
    <w:name w:val="heading 9"/>
    <w:basedOn w:val="Normln"/>
    <w:next w:val="Normln"/>
    <w:link w:val="Nadpis9Char"/>
    <w:uiPriority w:val="9"/>
    <w:unhideWhenUsed/>
    <w:qFormat/>
    <w:rsid w:val="003A0277"/>
    <w:pPr>
      <w:keepNext/>
      <w:keepLines/>
      <w:numPr>
        <w:numId w:val="9"/>
      </w:numPr>
      <w:spacing w:before="120" w:after="120"/>
      <w:ind w:left="1135" w:hanging="284"/>
      <w:outlineLvl w:val="8"/>
    </w:pPr>
    <w:rPr>
      <w:rFonts w:eastAsiaTheme="majorEastAsia" w:cstheme="majorBidi"/>
      <w:i/>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2674F"/>
    <w:rPr>
      <w:rFonts w:eastAsiaTheme="majorEastAsia" w:cstheme="majorBidi"/>
      <w:b/>
      <w:sz w:val="32"/>
      <w:szCs w:val="32"/>
    </w:rPr>
  </w:style>
  <w:style w:type="character" w:customStyle="1" w:styleId="Nadpis2Char">
    <w:name w:val="Nadpis 2 Char"/>
    <w:basedOn w:val="Standardnpsmoodstavce"/>
    <w:link w:val="Nadpis2"/>
    <w:uiPriority w:val="9"/>
    <w:rsid w:val="0072674F"/>
    <w:rPr>
      <w:rFonts w:eastAsiaTheme="majorEastAsia" w:cstheme="majorBidi"/>
      <w:sz w:val="28"/>
      <w:szCs w:val="26"/>
    </w:rPr>
  </w:style>
  <w:style w:type="character" w:customStyle="1" w:styleId="Nadpis3Char">
    <w:name w:val="Nadpis 3 Char"/>
    <w:basedOn w:val="Standardnpsmoodstavce"/>
    <w:link w:val="Nadpis3"/>
    <w:uiPriority w:val="9"/>
    <w:rsid w:val="003A0277"/>
    <w:rPr>
      <w:rFonts w:eastAsiaTheme="majorEastAsia" w:cstheme="majorBidi"/>
      <w:i/>
      <w:sz w:val="24"/>
      <w:szCs w:val="24"/>
    </w:rPr>
  </w:style>
  <w:style w:type="character" w:customStyle="1" w:styleId="Nadpis4Char">
    <w:name w:val="Nadpis 4 Char"/>
    <w:basedOn w:val="Standardnpsmoodstavce"/>
    <w:link w:val="Nadpis4"/>
    <w:uiPriority w:val="9"/>
    <w:rsid w:val="003A0277"/>
    <w:rPr>
      <w:rFonts w:eastAsiaTheme="majorEastAsia" w:cstheme="majorBidi"/>
      <w:i/>
      <w:iCs/>
      <w:sz w:val="24"/>
    </w:rPr>
  </w:style>
  <w:style w:type="character" w:customStyle="1" w:styleId="Nadpis5Char">
    <w:name w:val="Nadpis 5 Char"/>
    <w:basedOn w:val="Standardnpsmoodstavce"/>
    <w:link w:val="Nadpis5"/>
    <w:uiPriority w:val="9"/>
    <w:rsid w:val="003A0277"/>
    <w:rPr>
      <w:rFonts w:eastAsiaTheme="majorEastAsia" w:cstheme="majorBidi"/>
      <w:i/>
      <w:sz w:val="24"/>
    </w:rPr>
  </w:style>
  <w:style w:type="character" w:customStyle="1" w:styleId="Nadpis6Char">
    <w:name w:val="Nadpis 6 Char"/>
    <w:basedOn w:val="Standardnpsmoodstavce"/>
    <w:link w:val="Nadpis6"/>
    <w:uiPriority w:val="9"/>
    <w:rsid w:val="003A0277"/>
    <w:rPr>
      <w:rFonts w:eastAsiaTheme="majorEastAsia" w:cstheme="majorBidi"/>
      <w:i/>
      <w:iCs/>
      <w:sz w:val="24"/>
    </w:rPr>
  </w:style>
  <w:style w:type="character" w:customStyle="1" w:styleId="Nadpis7Char">
    <w:name w:val="Nadpis 7 Char"/>
    <w:basedOn w:val="Standardnpsmoodstavce"/>
    <w:link w:val="Nadpis7"/>
    <w:uiPriority w:val="9"/>
    <w:rsid w:val="003A0277"/>
    <w:rPr>
      <w:rFonts w:eastAsiaTheme="majorEastAsia" w:cstheme="majorBidi"/>
      <w:i/>
      <w:iCs/>
      <w:sz w:val="24"/>
    </w:rPr>
  </w:style>
  <w:style w:type="character" w:customStyle="1" w:styleId="Nadpis8Char">
    <w:name w:val="Nadpis 8 Char"/>
    <w:basedOn w:val="Standardnpsmoodstavce"/>
    <w:link w:val="Nadpis8"/>
    <w:uiPriority w:val="9"/>
    <w:rsid w:val="003A0277"/>
    <w:rPr>
      <w:rFonts w:eastAsiaTheme="majorEastAsia" w:cstheme="majorBidi"/>
      <w:i/>
      <w:sz w:val="24"/>
      <w:szCs w:val="20"/>
    </w:rPr>
  </w:style>
  <w:style w:type="character" w:customStyle="1" w:styleId="Nadpis9Char">
    <w:name w:val="Nadpis 9 Char"/>
    <w:basedOn w:val="Standardnpsmoodstavce"/>
    <w:link w:val="Nadpis9"/>
    <w:uiPriority w:val="9"/>
    <w:rsid w:val="003A0277"/>
    <w:rPr>
      <w:rFonts w:eastAsiaTheme="majorEastAsia" w:cstheme="majorBidi"/>
      <w:i/>
      <w:iCs/>
      <w:sz w:val="24"/>
      <w:szCs w:val="20"/>
    </w:rPr>
  </w:style>
  <w:style w:type="paragraph" w:styleId="Zhlav">
    <w:name w:val="header"/>
    <w:basedOn w:val="Normln"/>
    <w:link w:val="ZhlavChar"/>
    <w:uiPriority w:val="99"/>
    <w:unhideWhenUsed/>
    <w:qFormat/>
    <w:rsid w:val="002E0E70"/>
    <w:pPr>
      <w:tabs>
        <w:tab w:val="center" w:pos="4536"/>
        <w:tab w:val="right" w:pos="9072"/>
      </w:tabs>
    </w:pPr>
  </w:style>
  <w:style w:type="character" w:customStyle="1" w:styleId="ZhlavChar">
    <w:name w:val="Záhlaví Char"/>
    <w:basedOn w:val="Standardnpsmoodstavce"/>
    <w:link w:val="Zhlav"/>
    <w:uiPriority w:val="99"/>
    <w:rsid w:val="002E0E70"/>
    <w:rPr>
      <w:sz w:val="24"/>
    </w:rPr>
  </w:style>
  <w:style w:type="paragraph" w:styleId="Zpat">
    <w:name w:val="footer"/>
    <w:basedOn w:val="Normln"/>
    <w:link w:val="ZpatChar"/>
    <w:unhideWhenUsed/>
    <w:rsid w:val="002E0E70"/>
    <w:pPr>
      <w:tabs>
        <w:tab w:val="center" w:pos="4536"/>
        <w:tab w:val="right" w:pos="9072"/>
      </w:tabs>
    </w:pPr>
  </w:style>
  <w:style w:type="character" w:customStyle="1" w:styleId="ZpatChar">
    <w:name w:val="Zápatí Char"/>
    <w:basedOn w:val="Standardnpsmoodstavce"/>
    <w:link w:val="Zpat"/>
    <w:rsid w:val="002E0E70"/>
    <w:rPr>
      <w:sz w:val="24"/>
    </w:rPr>
  </w:style>
  <w:style w:type="paragraph" w:customStyle="1" w:styleId="bntext">
    <w:name w:val="běžný text"/>
    <w:basedOn w:val="Normln"/>
    <w:link w:val="bntextChar"/>
    <w:qFormat/>
    <w:rsid w:val="00117F0E"/>
    <w:pPr>
      <w:spacing w:before="120"/>
      <w:ind w:firstLine="709"/>
      <w:jc w:val="both"/>
    </w:pPr>
    <w:rPr>
      <w:rFonts w:eastAsia="Calibri" w:cs="Times New Roman"/>
      <w:sz w:val="22"/>
    </w:rPr>
  </w:style>
  <w:style w:type="character" w:customStyle="1" w:styleId="bntextChar">
    <w:name w:val="běžný text Char"/>
    <w:link w:val="bntext"/>
    <w:rsid w:val="00117F0E"/>
    <w:rPr>
      <w:rFonts w:eastAsia="Calibri" w:cs="Times New Roman"/>
    </w:rPr>
  </w:style>
  <w:style w:type="paragraph" w:customStyle="1" w:styleId="NormlnTun">
    <w:name w:val="Normální Tučné"/>
    <w:basedOn w:val="Normln"/>
    <w:link w:val="NormlnTunChar"/>
    <w:rsid w:val="002E0E70"/>
    <w:pPr>
      <w:spacing w:before="120" w:after="60"/>
      <w:ind w:firstLine="357"/>
    </w:pPr>
    <w:rPr>
      <w:rFonts w:ascii="Arial" w:eastAsia="Times New Roman" w:hAnsi="Arial" w:cs="Arial"/>
      <w:bCs/>
      <w:lang w:eastAsia="cs-CZ"/>
    </w:rPr>
  </w:style>
  <w:style w:type="character" w:customStyle="1" w:styleId="NormlnTunChar">
    <w:name w:val="Normální Tučné Char"/>
    <w:link w:val="NormlnTun"/>
    <w:rsid w:val="002E0E70"/>
    <w:rPr>
      <w:rFonts w:ascii="Arial" w:eastAsia="Times New Roman" w:hAnsi="Arial" w:cs="Arial"/>
      <w:bCs/>
      <w:sz w:val="24"/>
      <w:lang w:eastAsia="cs-CZ"/>
    </w:rPr>
  </w:style>
  <w:style w:type="paragraph" w:styleId="Zkladntextodsazen2">
    <w:name w:val="Body Text Indent 2"/>
    <w:basedOn w:val="Normln"/>
    <w:link w:val="Zkladntextodsazen2Char"/>
    <w:rsid w:val="002E0E70"/>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2E0E70"/>
    <w:rPr>
      <w:rFonts w:eastAsia="Times New Roman" w:cs="Times New Roman"/>
      <w:sz w:val="24"/>
      <w:szCs w:val="24"/>
      <w:lang w:eastAsia="cs-CZ"/>
    </w:rPr>
  </w:style>
  <w:style w:type="paragraph" w:styleId="Zkladntextodsazen">
    <w:name w:val="Body Text Indent"/>
    <w:basedOn w:val="Normln"/>
    <w:link w:val="ZkladntextodsazenChar"/>
    <w:uiPriority w:val="99"/>
    <w:semiHidden/>
    <w:unhideWhenUsed/>
    <w:rsid w:val="002E0E70"/>
    <w:pPr>
      <w:spacing w:after="120"/>
      <w:ind w:left="283"/>
    </w:pPr>
  </w:style>
  <w:style w:type="character" w:customStyle="1" w:styleId="ZkladntextodsazenChar">
    <w:name w:val="Základní text odsazený Char"/>
    <w:basedOn w:val="Standardnpsmoodstavce"/>
    <w:link w:val="Zkladntextodsazen"/>
    <w:uiPriority w:val="99"/>
    <w:semiHidden/>
    <w:rsid w:val="002E0E70"/>
    <w:rPr>
      <w:sz w:val="24"/>
    </w:rPr>
  </w:style>
  <w:style w:type="paragraph" w:styleId="Zkladntext">
    <w:name w:val="Body Text"/>
    <w:basedOn w:val="Normln"/>
    <w:link w:val="ZkladntextChar"/>
    <w:uiPriority w:val="99"/>
    <w:semiHidden/>
    <w:unhideWhenUsed/>
    <w:rsid w:val="002E0E70"/>
    <w:pPr>
      <w:spacing w:after="120"/>
    </w:pPr>
  </w:style>
  <w:style w:type="character" w:customStyle="1" w:styleId="ZkladntextChar">
    <w:name w:val="Základní text Char"/>
    <w:basedOn w:val="Standardnpsmoodstavce"/>
    <w:link w:val="Zkladntext"/>
    <w:uiPriority w:val="99"/>
    <w:semiHidden/>
    <w:rsid w:val="002E0E70"/>
    <w:rPr>
      <w:sz w:val="24"/>
    </w:rPr>
  </w:style>
  <w:style w:type="paragraph" w:customStyle="1" w:styleId="Default">
    <w:name w:val="Default"/>
    <w:rsid w:val="002E0E70"/>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Odstavec">
    <w:name w:val="Odstavec"/>
    <w:basedOn w:val="Normln"/>
    <w:link w:val="OdstavecChar"/>
    <w:rsid w:val="002E0E70"/>
    <w:pPr>
      <w:spacing w:after="120"/>
      <w:ind w:firstLine="567"/>
      <w:jc w:val="both"/>
    </w:pPr>
    <w:rPr>
      <w:rFonts w:ascii="Arial" w:eastAsia="Times New Roman" w:hAnsi="Arial" w:cs="Times New Roman"/>
      <w:bCs/>
      <w:szCs w:val="20"/>
      <w:lang w:eastAsia="cs-CZ"/>
    </w:rPr>
  </w:style>
  <w:style w:type="character" w:customStyle="1" w:styleId="OdstavecChar">
    <w:name w:val="Odstavec Char"/>
    <w:link w:val="Odstavec"/>
    <w:rsid w:val="002E0E70"/>
    <w:rPr>
      <w:rFonts w:ascii="Arial" w:eastAsia="Times New Roman" w:hAnsi="Arial" w:cs="Times New Roman"/>
      <w:bCs/>
      <w:sz w:val="24"/>
      <w:szCs w:val="20"/>
      <w:lang w:eastAsia="cs-CZ"/>
    </w:rPr>
  </w:style>
  <w:style w:type="paragraph" w:customStyle="1" w:styleId="Zkladntext21">
    <w:name w:val="Základní text 21"/>
    <w:basedOn w:val="Normln"/>
    <w:rsid w:val="002E0E70"/>
    <w:pPr>
      <w:tabs>
        <w:tab w:val="left" w:pos="851"/>
      </w:tabs>
      <w:overflowPunct w:val="0"/>
      <w:autoSpaceDE w:val="0"/>
      <w:autoSpaceDN w:val="0"/>
      <w:adjustRightInd w:val="0"/>
      <w:spacing w:after="120"/>
      <w:ind w:left="360"/>
      <w:jc w:val="both"/>
      <w:textAlignment w:val="baseline"/>
    </w:pPr>
    <w:rPr>
      <w:rFonts w:eastAsia="Times New Roman" w:cs="Times New Roman"/>
      <w:szCs w:val="20"/>
      <w:lang w:eastAsia="cs-CZ"/>
    </w:rPr>
  </w:style>
  <w:style w:type="paragraph" w:styleId="Zkladntext3">
    <w:name w:val="Body Text 3"/>
    <w:basedOn w:val="Normln"/>
    <w:link w:val="Zkladntext3Char"/>
    <w:rsid w:val="002E0E70"/>
    <w:pPr>
      <w:spacing w:after="120"/>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2E0E70"/>
    <w:rPr>
      <w:rFonts w:eastAsia="Times New Roman" w:cs="Times New Roman"/>
      <w:sz w:val="16"/>
      <w:szCs w:val="16"/>
      <w:lang w:eastAsia="cs-CZ"/>
    </w:rPr>
  </w:style>
  <w:style w:type="paragraph" w:styleId="Nadpisobsahu">
    <w:name w:val="TOC Heading"/>
    <w:basedOn w:val="Nadpis1"/>
    <w:next w:val="Normln"/>
    <w:uiPriority w:val="39"/>
    <w:unhideWhenUsed/>
    <w:qFormat/>
    <w:rsid w:val="002E0E70"/>
    <w:pPr>
      <w:outlineLvl w:val="9"/>
    </w:pPr>
    <w:rPr>
      <w:lang w:eastAsia="cs-CZ"/>
    </w:rPr>
  </w:style>
  <w:style w:type="paragraph" w:styleId="Obsah2">
    <w:name w:val="toc 2"/>
    <w:basedOn w:val="Normln"/>
    <w:next w:val="Normln"/>
    <w:autoRedefine/>
    <w:uiPriority w:val="39"/>
    <w:unhideWhenUsed/>
    <w:rsid w:val="002E0E70"/>
    <w:pPr>
      <w:ind w:left="240"/>
    </w:pPr>
    <w:rPr>
      <w:smallCaps/>
      <w:sz w:val="20"/>
      <w:szCs w:val="20"/>
    </w:rPr>
  </w:style>
  <w:style w:type="paragraph" w:styleId="Obsah3">
    <w:name w:val="toc 3"/>
    <w:basedOn w:val="Normln"/>
    <w:next w:val="Normln"/>
    <w:autoRedefine/>
    <w:uiPriority w:val="39"/>
    <w:unhideWhenUsed/>
    <w:rsid w:val="002E0E70"/>
    <w:pPr>
      <w:ind w:left="480"/>
    </w:pPr>
    <w:rPr>
      <w:i/>
      <w:iCs/>
      <w:sz w:val="20"/>
      <w:szCs w:val="20"/>
    </w:rPr>
  </w:style>
  <w:style w:type="character" w:styleId="Hypertextovodkaz">
    <w:name w:val="Hyperlink"/>
    <w:basedOn w:val="Standardnpsmoodstavce"/>
    <w:uiPriority w:val="99"/>
    <w:unhideWhenUsed/>
    <w:rsid w:val="002E0E70"/>
    <w:rPr>
      <w:color w:val="0000FF" w:themeColor="hyperlink"/>
      <w:u w:val="single"/>
    </w:rPr>
  </w:style>
  <w:style w:type="character" w:styleId="Siln">
    <w:name w:val="Strong"/>
    <w:basedOn w:val="Standardnpsmoodstavce"/>
    <w:uiPriority w:val="22"/>
    <w:qFormat/>
    <w:rsid w:val="002E0E70"/>
    <w:rPr>
      <w:rFonts w:ascii="Segoe UI Semibold" w:hAnsi="Segoe UI Semibold" w:cs="Segoe UI Semibold" w:hint="default"/>
      <w:b/>
      <w:bCs/>
    </w:rPr>
  </w:style>
  <w:style w:type="paragraph" w:styleId="Textbubliny">
    <w:name w:val="Balloon Text"/>
    <w:basedOn w:val="Normln"/>
    <w:link w:val="TextbublinyChar"/>
    <w:uiPriority w:val="99"/>
    <w:semiHidden/>
    <w:unhideWhenUsed/>
    <w:rsid w:val="002E0E70"/>
    <w:rPr>
      <w:rFonts w:ascii="Tahoma" w:hAnsi="Tahoma" w:cs="Tahoma"/>
      <w:sz w:val="16"/>
      <w:szCs w:val="16"/>
    </w:rPr>
  </w:style>
  <w:style w:type="character" w:customStyle="1" w:styleId="TextbublinyChar">
    <w:name w:val="Text bubliny Char"/>
    <w:basedOn w:val="Standardnpsmoodstavce"/>
    <w:link w:val="Textbubliny"/>
    <w:uiPriority w:val="99"/>
    <w:semiHidden/>
    <w:rsid w:val="002E0E70"/>
    <w:rPr>
      <w:rFonts w:ascii="Tahoma" w:hAnsi="Tahoma" w:cs="Tahoma"/>
      <w:sz w:val="16"/>
      <w:szCs w:val="16"/>
    </w:rPr>
  </w:style>
  <w:style w:type="paragraph" w:styleId="Obsah1">
    <w:name w:val="toc 1"/>
    <w:basedOn w:val="Normln"/>
    <w:next w:val="Normln"/>
    <w:autoRedefine/>
    <w:uiPriority w:val="39"/>
    <w:unhideWhenUsed/>
    <w:rsid w:val="002E0E70"/>
    <w:pPr>
      <w:spacing w:before="120" w:after="120"/>
    </w:pPr>
    <w:rPr>
      <w:b/>
      <w:bCs/>
      <w:caps/>
      <w:sz w:val="20"/>
      <w:szCs w:val="20"/>
    </w:rPr>
  </w:style>
  <w:style w:type="paragraph" w:styleId="Obsah4">
    <w:name w:val="toc 4"/>
    <w:basedOn w:val="Normln"/>
    <w:next w:val="Normln"/>
    <w:autoRedefine/>
    <w:uiPriority w:val="39"/>
    <w:unhideWhenUsed/>
    <w:rsid w:val="002E0E70"/>
    <w:pPr>
      <w:ind w:left="720"/>
    </w:pPr>
    <w:rPr>
      <w:sz w:val="18"/>
      <w:szCs w:val="18"/>
    </w:rPr>
  </w:style>
  <w:style w:type="paragraph" w:styleId="Obsah5">
    <w:name w:val="toc 5"/>
    <w:basedOn w:val="Normln"/>
    <w:next w:val="Normln"/>
    <w:autoRedefine/>
    <w:uiPriority w:val="39"/>
    <w:unhideWhenUsed/>
    <w:rsid w:val="002E0E70"/>
    <w:pPr>
      <w:ind w:left="960"/>
    </w:pPr>
    <w:rPr>
      <w:sz w:val="18"/>
      <w:szCs w:val="18"/>
    </w:rPr>
  </w:style>
  <w:style w:type="paragraph" w:styleId="Obsah6">
    <w:name w:val="toc 6"/>
    <w:basedOn w:val="Normln"/>
    <w:next w:val="Normln"/>
    <w:autoRedefine/>
    <w:uiPriority w:val="39"/>
    <w:unhideWhenUsed/>
    <w:rsid w:val="002E0E70"/>
    <w:pPr>
      <w:ind w:left="1200"/>
    </w:pPr>
    <w:rPr>
      <w:sz w:val="18"/>
      <w:szCs w:val="18"/>
    </w:rPr>
  </w:style>
  <w:style w:type="paragraph" w:styleId="Obsah7">
    <w:name w:val="toc 7"/>
    <w:basedOn w:val="Normln"/>
    <w:next w:val="Normln"/>
    <w:autoRedefine/>
    <w:uiPriority w:val="39"/>
    <w:unhideWhenUsed/>
    <w:rsid w:val="002E0E70"/>
    <w:pPr>
      <w:ind w:left="1440"/>
    </w:pPr>
    <w:rPr>
      <w:sz w:val="18"/>
      <w:szCs w:val="18"/>
    </w:rPr>
  </w:style>
  <w:style w:type="paragraph" w:styleId="Obsah8">
    <w:name w:val="toc 8"/>
    <w:basedOn w:val="Normln"/>
    <w:next w:val="Normln"/>
    <w:autoRedefine/>
    <w:uiPriority w:val="39"/>
    <w:unhideWhenUsed/>
    <w:rsid w:val="002E0E70"/>
    <w:pPr>
      <w:ind w:left="1680"/>
    </w:pPr>
    <w:rPr>
      <w:sz w:val="18"/>
      <w:szCs w:val="18"/>
    </w:rPr>
  </w:style>
  <w:style w:type="paragraph" w:styleId="Obsah9">
    <w:name w:val="toc 9"/>
    <w:basedOn w:val="Normln"/>
    <w:next w:val="Normln"/>
    <w:autoRedefine/>
    <w:uiPriority w:val="39"/>
    <w:unhideWhenUsed/>
    <w:rsid w:val="002E0E70"/>
    <w:pPr>
      <w:ind w:left="1920"/>
    </w:pPr>
    <w:rPr>
      <w:sz w:val="18"/>
      <w:szCs w:val="18"/>
    </w:rPr>
  </w:style>
  <w:style w:type="table" w:styleId="Mkatabulky">
    <w:name w:val="Table Grid"/>
    <w:basedOn w:val="Normlntabulka"/>
    <w:uiPriority w:val="39"/>
    <w:rsid w:val="002E0E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2E0E70"/>
    <w:pPr>
      <w:ind w:left="720"/>
      <w:contextualSpacing/>
    </w:pPr>
  </w:style>
  <w:style w:type="paragraph" w:styleId="Bezmezer">
    <w:name w:val="No Spacing"/>
    <w:link w:val="BezmezerChar"/>
    <w:uiPriority w:val="1"/>
    <w:qFormat/>
    <w:rsid w:val="002E0E70"/>
    <w:pPr>
      <w:spacing w:after="0" w:line="240" w:lineRule="auto"/>
    </w:pPr>
    <w:rPr>
      <w:rFonts w:ascii="Times New Roman" w:eastAsia="Calibri" w:hAnsi="Times New Roman" w:cs="Times New Roman"/>
      <w:sz w:val="24"/>
    </w:rPr>
  </w:style>
  <w:style w:type="character" w:customStyle="1" w:styleId="BezmezerChar">
    <w:name w:val="Bez mezer Char"/>
    <w:link w:val="Bezmezer"/>
    <w:uiPriority w:val="1"/>
    <w:locked/>
    <w:rsid w:val="002E0E70"/>
    <w:rPr>
      <w:rFonts w:ascii="Times New Roman" w:eastAsia="Calibri" w:hAnsi="Times New Roman" w:cs="Times New Roman"/>
      <w:sz w:val="24"/>
    </w:rPr>
  </w:style>
  <w:style w:type="paragraph" w:customStyle="1" w:styleId="Nadpis10">
    <w:name w:val="Nadpis 10"/>
    <w:basedOn w:val="Normln"/>
    <w:next w:val="Normln"/>
    <w:qFormat/>
    <w:rsid w:val="002E0E70"/>
    <w:pPr>
      <w:numPr>
        <w:numId w:val="11"/>
      </w:numPr>
      <w:spacing w:before="240" w:after="240"/>
    </w:pPr>
    <w:rPr>
      <w:rFonts w:eastAsiaTheme="majorEastAsia" w:cstheme="majorBidi"/>
      <w:i/>
      <w:iCs/>
      <w:szCs w:val="20"/>
    </w:rPr>
  </w:style>
  <w:style w:type="paragraph" w:styleId="Zkladntext2">
    <w:name w:val="Body Text 2"/>
    <w:basedOn w:val="Normln"/>
    <w:link w:val="Zkladntext2Char"/>
    <w:uiPriority w:val="99"/>
    <w:unhideWhenUsed/>
    <w:rsid w:val="002E0E70"/>
    <w:pPr>
      <w:spacing w:after="120" w:line="480" w:lineRule="auto"/>
    </w:pPr>
  </w:style>
  <w:style w:type="character" w:customStyle="1" w:styleId="Zkladntext2Char">
    <w:name w:val="Základní text 2 Char"/>
    <w:basedOn w:val="Standardnpsmoodstavce"/>
    <w:link w:val="Zkladntext2"/>
    <w:uiPriority w:val="99"/>
    <w:rsid w:val="002E0E70"/>
    <w:rPr>
      <w:sz w:val="24"/>
    </w:rPr>
  </w:style>
  <w:style w:type="character" w:styleId="slostrnky">
    <w:name w:val="page number"/>
    <w:basedOn w:val="Standardnpsmoodstavce"/>
    <w:rsid w:val="002E0E70"/>
  </w:style>
  <w:style w:type="paragraph" w:styleId="Nzev">
    <w:name w:val="Title"/>
    <w:basedOn w:val="Normln"/>
    <w:next w:val="Normln"/>
    <w:link w:val="NzevChar"/>
    <w:qFormat/>
    <w:rsid w:val="00CD5A3B"/>
    <w:pPr>
      <w:spacing w:before="240" w:after="60"/>
      <w:contextualSpacing/>
      <w:jc w:val="center"/>
      <w:outlineLvl w:val="0"/>
    </w:pPr>
    <w:rPr>
      <w:rFonts w:ascii="Arial" w:eastAsia="Times New Roman" w:hAnsi="Arial" w:cs="Times New Roman"/>
      <w:b/>
      <w:bCs/>
      <w:kern w:val="28"/>
      <w:sz w:val="32"/>
      <w:szCs w:val="32"/>
    </w:rPr>
  </w:style>
  <w:style w:type="character" w:customStyle="1" w:styleId="NzevChar">
    <w:name w:val="Název Char"/>
    <w:basedOn w:val="Standardnpsmoodstavce"/>
    <w:link w:val="Nzev"/>
    <w:rsid w:val="00CD5A3B"/>
    <w:rPr>
      <w:rFonts w:ascii="Arial" w:eastAsia="Times New Roman" w:hAnsi="Arial" w:cs="Times New Roman"/>
      <w:b/>
      <w:bCs/>
      <w:kern w:val="28"/>
      <w:sz w:val="32"/>
      <w:szCs w:val="32"/>
    </w:rPr>
  </w:style>
  <w:style w:type="paragraph" w:customStyle="1" w:styleId="Nadpis11">
    <w:name w:val="Nadpis 11"/>
    <w:basedOn w:val="Normln"/>
    <w:next w:val="Normln"/>
    <w:link w:val="Nadpis11Char"/>
    <w:qFormat/>
    <w:rsid w:val="003A0277"/>
    <w:pPr>
      <w:numPr>
        <w:numId w:val="14"/>
      </w:numPr>
      <w:tabs>
        <w:tab w:val="left" w:pos="1701"/>
        <w:tab w:val="left" w:pos="1985"/>
      </w:tabs>
      <w:spacing w:before="120" w:after="120"/>
      <w:ind w:left="1135" w:hanging="284"/>
      <w:outlineLvl w:val="4"/>
    </w:pPr>
    <w:rPr>
      <w:i/>
    </w:rPr>
  </w:style>
  <w:style w:type="character" w:customStyle="1" w:styleId="Nadpis11Char">
    <w:name w:val="Nadpis 11 Char"/>
    <w:basedOn w:val="Standardnpsmoodstavce"/>
    <w:link w:val="Nadpis11"/>
    <w:rsid w:val="003A0277"/>
    <w:rPr>
      <w:i/>
      <w:sz w:val="24"/>
    </w:rPr>
  </w:style>
  <w:style w:type="paragraph" w:customStyle="1" w:styleId="Nadpis12">
    <w:name w:val="Nadpis 12"/>
    <w:basedOn w:val="Normln"/>
    <w:next w:val="Normln"/>
    <w:link w:val="Nadpis12Char"/>
    <w:qFormat/>
    <w:rsid w:val="003A0277"/>
    <w:pPr>
      <w:numPr>
        <w:numId w:val="13"/>
      </w:numPr>
      <w:spacing w:before="120" w:after="120"/>
      <w:ind w:left="1135" w:hanging="284"/>
      <w:outlineLvl w:val="4"/>
    </w:pPr>
    <w:rPr>
      <w:i/>
    </w:rPr>
  </w:style>
  <w:style w:type="paragraph" w:customStyle="1" w:styleId="Nadpis13">
    <w:name w:val="Nadpis 13"/>
    <w:basedOn w:val="Normln"/>
    <w:next w:val="Normln"/>
    <w:link w:val="Nadpis13Char"/>
    <w:qFormat/>
    <w:rsid w:val="003A0277"/>
    <w:pPr>
      <w:numPr>
        <w:numId w:val="15"/>
      </w:numPr>
      <w:spacing w:before="120" w:after="120"/>
      <w:ind w:left="1135" w:hanging="284"/>
      <w:outlineLvl w:val="4"/>
    </w:pPr>
    <w:rPr>
      <w:i/>
    </w:rPr>
  </w:style>
  <w:style w:type="character" w:customStyle="1" w:styleId="Nadpis12Char">
    <w:name w:val="Nadpis 12 Char"/>
    <w:basedOn w:val="Standardnpsmoodstavce"/>
    <w:link w:val="Nadpis12"/>
    <w:rsid w:val="003A0277"/>
    <w:rPr>
      <w:i/>
      <w:sz w:val="24"/>
    </w:rPr>
  </w:style>
  <w:style w:type="paragraph" w:customStyle="1" w:styleId="Nadpis14">
    <w:name w:val="Nadpis 14"/>
    <w:basedOn w:val="Normln"/>
    <w:next w:val="Normln"/>
    <w:link w:val="Nadpis14Char"/>
    <w:qFormat/>
    <w:rsid w:val="00347B76"/>
    <w:pPr>
      <w:numPr>
        <w:numId w:val="16"/>
      </w:numPr>
      <w:spacing w:before="120" w:after="120"/>
      <w:outlineLvl w:val="4"/>
    </w:pPr>
    <w:rPr>
      <w:sz w:val="28"/>
    </w:rPr>
  </w:style>
  <w:style w:type="character" w:customStyle="1" w:styleId="Nadpis13Char">
    <w:name w:val="Nadpis 13 Char"/>
    <w:basedOn w:val="Standardnpsmoodstavce"/>
    <w:link w:val="Nadpis13"/>
    <w:rsid w:val="003A0277"/>
    <w:rPr>
      <w:i/>
      <w:sz w:val="24"/>
    </w:rPr>
  </w:style>
  <w:style w:type="character" w:customStyle="1" w:styleId="Nadpis14Char">
    <w:name w:val="Nadpis 14 Char"/>
    <w:basedOn w:val="Standardnpsmoodstavce"/>
    <w:link w:val="Nadpis14"/>
    <w:rsid w:val="00347B76"/>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2372">
      <w:bodyDiv w:val="1"/>
      <w:marLeft w:val="0"/>
      <w:marRight w:val="0"/>
      <w:marTop w:val="0"/>
      <w:marBottom w:val="0"/>
      <w:divBdr>
        <w:top w:val="none" w:sz="0" w:space="0" w:color="auto"/>
        <w:left w:val="none" w:sz="0" w:space="0" w:color="auto"/>
        <w:bottom w:val="none" w:sz="0" w:space="0" w:color="auto"/>
        <w:right w:val="none" w:sz="0" w:space="0" w:color="auto"/>
      </w:divBdr>
    </w:div>
    <w:div w:id="55974734">
      <w:bodyDiv w:val="1"/>
      <w:marLeft w:val="0"/>
      <w:marRight w:val="0"/>
      <w:marTop w:val="0"/>
      <w:marBottom w:val="0"/>
      <w:divBdr>
        <w:top w:val="none" w:sz="0" w:space="0" w:color="auto"/>
        <w:left w:val="none" w:sz="0" w:space="0" w:color="auto"/>
        <w:bottom w:val="none" w:sz="0" w:space="0" w:color="auto"/>
        <w:right w:val="none" w:sz="0" w:space="0" w:color="auto"/>
      </w:divBdr>
    </w:div>
    <w:div w:id="110560427">
      <w:bodyDiv w:val="1"/>
      <w:marLeft w:val="0"/>
      <w:marRight w:val="0"/>
      <w:marTop w:val="0"/>
      <w:marBottom w:val="0"/>
      <w:divBdr>
        <w:top w:val="none" w:sz="0" w:space="0" w:color="auto"/>
        <w:left w:val="none" w:sz="0" w:space="0" w:color="auto"/>
        <w:bottom w:val="none" w:sz="0" w:space="0" w:color="auto"/>
        <w:right w:val="none" w:sz="0" w:space="0" w:color="auto"/>
      </w:divBdr>
    </w:div>
    <w:div w:id="155800525">
      <w:bodyDiv w:val="1"/>
      <w:marLeft w:val="0"/>
      <w:marRight w:val="0"/>
      <w:marTop w:val="0"/>
      <w:marBottom w:val="0"/>
      <w:divBdr>
        <w:top w:val="none" w:sz="0" w:space="0" w:color="auto"/>
        <w:left w:val="none" w:sz="0" w:space="0" w:color="auto"/>
        <w:bottom w:val="none" w:sz="0" w:space="0" w:color="auto"/>
        <w:right w:val="none" w:sz="0" w:space="0" w:color="auto"/>
      </w:divBdr>
    </w:div>
    <w:div w:id="237832140">
      <w:bodyDiv w:val="1"/>
      <w:marLeft w:val="0"/>
      <w:marRight w:val="0"/>
      <w:marTop w:val="0"/>
      <w:marBottom w:val="0"/>
      <w:divBdr>
        <w:top w:val="none" w:sz="0" w:space="0" w:color="auto"/>
        <w:left w:val="none" w:sz="0" w:space="0" w:color="auto"/>
        <w:bottom w:val="none" w:sz="0" w:space="0" w:color="auto"/>
        <w:right w:val="none" w:sz="0" w:space="0" w:color="auto"/>
      </w:divBdr>
    </w:div>
    <w:div w:id="252393985">
      <w:bodyDiv w:val="1"/>
      <w:marLeft w:val="0"/>
      <w:marRight w:val="0"/>
      <w:marTop w:val="0"/>
      <w:marBottom w:val="0"/>
      <w:divBdr>
        <w:top w:val="none" w:sz="0" w:space="0" w:color="auto"/>
        <w:left w:val="none" w:sz="0" w:space="0" w:color="auto"/>
        <w:bottom w:val="none" w:sz="0" w:space="0" w:color="auto"/>
        <w:right w:val="none" w:sz="0" w:space="0" w:color="auto"/>
      </w:divBdr>
    </w:div>
    <w:div w:id="337779196">
      <w:bodyDiv w:val="1"/>
      <w:marLeft w:val="0"/>
      <w:marRight w:val="0"/>
      <w:marTop w:val="0"/>
      <w:marBottom w:val="0"/>
      <w:divBdr>
        <w:top w:val="none" w:sz="0" w:space="0" w:color="auto"/>
        <w:left w:val="none" w:sz="0" w:space="0" w:color="auto"/>
        <w:bottom w:val="none" w:sz="0" w:space="0" w:color="auto"/>
        <w:right w:val="none" w:sz="0" w:space="0" w:color="auto"/>
      </w:divBdr>
    </w:div>
    <w:div w:id="519783293">
      <w:bodyDiv w:val="1"/>
      <w:marLeft w:val="0"/>
      <w:marRight w:val="0"/>
      <w:marTop w:val="0"/>
      <w:marBottom w:val="0"/>
      <w:divBdr>
        <w:top w:val="none" w:sz="0" w:space="0" w:color="auto"/>
        <w:left w:val="none" w:sz="0" w:space="0" w:color="auto"/>
        <w:bottom w:val="none" w:sz="0" w:space="0" w:color="auto"/>
        <w:right w:val="none" w:sz="0" w:space="0" w:color="auto"/>
      </w:divBdr>
    </w:div>
    <w:div w:id="738672101">
      <w:bodyDiv w:val="1"/>
      <w:marLeft w:val="0"/>
      <w:marRight w:val="0"/>
      <w:marTop w:val="0"/>
      <w:marBottom w:val="0"/>
      <w:divBdr>
        <w:top w:val="none" w:sz="0" w:space="0" w:color="auto"/>
        <w:left w:val="none" w:sz="0" w:space="0" w:color="auto"/>
        <w:bottom w:val="none" w:sz="0" w:space="0" w:color="auto"/>
        <w:right w:val="none" w:sz="0" w:space="0" w:color="auto"/>
      </w:divBdr>
    </w:div>
    <w:div w:id="796293718">
      <w:bodyDiv w:val="1"/>
      <w:marLeft w:val="0"/>
      <w:marRight w:val="0"/>
      <w:marTop w:val="0"/>
      <w:marBottom w:val="0"/>
      <w:divBdr>
        <w:top w:val="none" w:sz="0" w:space="0" w:color="auto"/>
        <w:left w:val="none" w:sz="0" w:space="0" w:color="auto"/>
        <w:bottom w:val="none" w:sz="0" w:space="0" w:color="auto"/>
        <w:right w:val="none" w:sz="0" w:space="0" w:color="auto"/>
      </w:divBdr>
    </w:div>
    <w:div w:id="890962510">
      <w:bodyDiv w:val="1"/>
      <w:marLeft w:val="0"/>
      <w:marRight w:val="0"/>
      <w:marTop w:val="0"/>
      <w:marBottom w:val="0"/>
      <w:divBdr>
        <w:top w:val="none" w:sz="0" w:space="0" w:color="auto"/>
        <w:left w:val="none" w:sz="0" w:space="0" w:color="auto"/>
        <w:bottom w:val="none" w:sz="0" w:space="0" w:color="auto"/>
        <w:right w:val="none" w:sz="0" w:space="0" w:color="auto"/>
      </w:divBdr>
    </w:div>
    <w:div w:id="893086045">
      <w:bodyDiv w:val="1"/>
      <w:marLeft w:val="0"/>
      <w:marRight w:val="0"/>
      <w:marTop w:val="0"/>
      <w:marBottom w:val="0"/>
      <w:divBdr>
        <w:top w:val="none" w:sz="0" w:space="0" w:color="auto"/>
        <w:left w:val="none" w:sz="0" w:space="0" w:color="auto"/>
        <w:bottom w:val="none" w:sz="0" w:space="0" w:color="auto"/>
        <w:right w:val="none" w:sz="0" w:space="0" w:color="auto"/>
      </w:divBdr>
    </w:div>
    <w:div w:id="953175976">
      <w:bodyDiv w:val="1"/>
      <w:marLeft w:val="0"/>
      <w:marRight w:val="0"/>
      <w:marTop w:val="0"/>
      <w:marBottom w:val="0"/>
      <w:divBdr>
        <w:top w:val="none" w:sz="0" w:space="0" w:color="auto"/>
        <w:left w:val="none" w:sz="0" w:space="0" w:color="auto"/>
        <w:bottom w:val="none" w:sz="0" w:space="0" w:color="auto"/>
        <w:right w:val="none" w:sz="0" w:space="0" w:color="auto"/>
      </w:divBdr>
    </w:div>
    <w:div w:id="1156805090">
      <w:bodyDiv w:val="1"/>
      <w:marLeft w:val="0"/>
      <w:marRight w:val="0"/>
      <w:marTop w:val="0"/>
      <w:marBottom w:val="0"/>
      <w:divBdr>
        <w:top w:val="none" w:sz="0" w:space="0" w:color="auto"/>
        <w:left w:val="none" w:sz="0" w:space="0" w:color="auto"/>
        <w:bottom w:val="none" w:sz="0" w:space="0" w:color="auto"/>
        <w:right w:val="none" w:sz="0" w:space="0" w:color="auto"/>
      </w:divBdr>
    </w:div>
    <w:div w:id="1194227223">
      <w:bodyDiv w:val="1"/>
      <w:marLeft w:val="0"/>
      <w:marRight w:val="0"/>
      <w:marTop w:val="0"/>
      <w:marBottom w:val="0"/>
      <w:divBdr>
        <w:top w:val="none" w:sz="0" w:space="0" w:color="auto"/>
        <w:left w:val="none" w:sz="0" w:space="0" w:color="auto"/>
        <w:bottom w:val="none" w:sz="0" w:space="0" w:color="auto"/>
        <w:right w:val="none" w:sz="0" w:space="0" w:color="auto"/>
      </w:divBdr>
    </w:div>
    <w:div w:id="1220166979">
      <w:bodyDiv w:val="1"/>
      <w:marLeft w:val="0"/>
      <w:marRight w:val="0"/>
      <w:marTop w:val="0"/>
      <w:marBottom w:val="0"/>
      <w:divBdr>
        <w:top w:val="none" w:sz="0" w:space="0" w:color="auto"/>
        <w:left w:val="none" w:sz="0" w:space="0" w:color="auto"/>
        <w:bottom w:val="none" w:sz="0" w:space="0" w:color="auto"/>
        <w:right w:val="none" w:sz="0" w:space="0" w:color="auto"/>
      </w:divBdr>
    </w:div>
    <w:div w:id="1258975286">
      <w:bodyDiv w:val="1"/>
      <w:marLeft w:val="0"/>
      <w:marRight w:val="0"/>
      <w:marTop w:val="0"/>
      <w:marBottom w:val="0"/>
      <w:divBdr>
        <w:top w:val="none" w:sz="0" w:space="0" w:color="auto"/>
        <w:left w:val="none" w:sz="0" w:space="0" w:color="auto"/>
        <w:bottom w:val="none" w:sz="0" w:space="0" w:color="auto"/>
        <w:right w:val="none" w:sz="0" w:space="0" w:color="auto"/>
      </w:divBdr>
    </w:div>
    <w:div w:id="1304313211">
      <w:bodyDiv w:val="1"/>
      <w:marLeft w:val="0"/>
      <w:marRight w:val="0"/>
      <w:marTop w:val="0"/>
      <w:marBottom w:val="0"/>
      <w:divBdr>
        <w:top w:val="none" w:sz="0" w:space="0" w:color="auto"/>
        <w:left w:val="none" w:sz="0" w:space="0" w:color="auto"/>
        <w:bottom w:val="none" w:sz="0" w:space="0" w:color="auto"/>
        <w:right w:val="none" w:sz="0" w:space="0" w:color="auto"/>
      </w:divBdr>
    </w:div>
    <w:div w:id="1304656781">
      <w:bodyDiv w:val="1"/>
      <w:marLeft w:val="0"/>
      <w:marRight w:val="0"/>
      <w:marTop w:val="0"/>
      <w:marBottom w:val="0"/>
      <w:divBdr>
        <w:top w:val="none" w:sz="0" w:space="0" w:color="auto"/>
        <w:left w:val="none" w:sz="0" w:space="0" w:color="auto"/>
        <w:bottom w:val="none" w:sz="0" w:space="0" w:color="auto"/>
        <w:right w:val="none" w:sz="0" w:space="0" w:color="auto"/>
      </w:divBdr>
    </w:div>
    <w:div w:id="1353337812">
      <w:bodyDiv w:val="1"/>
      <w:marLeft w:val="0"/>
      <w:marRight w:val="0"/>
      <w:marTop w:val="0"/>
      <w:marBottom w:val="0"/>
      <w:divBdr>
        <w:top w:val="none" w:sz="0" w:space="0" w:color="auto"/>
        <w:left w:val="none" w:sz="0" w:space="0" w:color="auto"/>
        <w:bottom w:val="none" w:sz="0" w:space="0" w:color="auto"/>
        <w:right w:val="none" w:sz="0" w:space="0" w:color="auto"/>
      </w:divBdr>
    </w:div>
    <w:div w:id="1506481297">
      <w:bodyDiv w:val="1"/>
      <w:marLeft w:val="0"/>
      <w:marRight w:val="0"/>
      <w:marTop w:val="0"/>
      <w:marBottom w:val="0"/>
      <w:divBdr>
        <w:top w:val="none" w:sz="0" w:space="0" w:color="auto"/>
        <w:left w:val="none" w:sz="0" w:space="0" w:color="auto"/>
        <w:bottom w:val="none" w:sz="0" w:space="0" w:color="auto"/>
        <w:right w:val="none" w:sz="0" w:space="0" w:color="auto"/>
      </w:divBdr>
    </w:div>
    <w:div w:id="1548645037">
      <w:bodyDiv w:val="1"/>
      <w:marLeft w:val="0"/>
      <w:marRight w:val="0"/>
      <w:marTop w:val="0"/>
      <w:marBottom w:val="0"/>
      <w:divBdr>
        <w:top w:val="none" w:sz="0" w:space="0" w:color="auto"/>
        <w:left w:val="none" w:sz="0" w:space="0" w:color="auto"/>
        <w:bottom w:val="none" w:sz="0" w:space="0" w:color="auto"/>
        <w:right w:val="none" w:sz="0" w:space="0" w:color="auto"/>
      </w:divBdr>
    </w:div>
    <w:div w:id="1552303821">
      <w:bodyDiv w:val="1"/>
      <w:marLeft w:val="0"/>
      <w:marRight w:val="0"/>
      <w:marTop w:val="0"/>
      <w:marBottom w:val="0"/>
      <w:divBdr>
        <w:top w:val="none" w:sz="0" w:space="0" w:color="auto"/>
        <w:left w:val="none" w:sz="0" w:space="0" w:color="auto"/>
        <w:bottom w:val="none" w:sz="0" w:space="0" w:color="auto"/>
        <w:right w:val="none" w:sz="0" w:space="0" w:color="auto"/>
      </w:divBdr>
    </w:div>
    <w:div w:id="1553228747">
      <w:bodyDiv w:val="1"/>
      <w:marLeft w:val="0"/>
      <w:marRight w:val="0"/>
      <w:marTop w:val="0"/>
      <w:marBottom w:val="0"/>
      <w:divBdr>
        <w:top w:val="none" w:sz="0" w:space="0" w:color="auto"/>
        <w:left w:val="none" w:sz="0" w:space="0" w:color="auto"/>
        <w:bottom w:val="none" w:sz="0" w:space="0" w:color="auto"/>
        <w:right w:val="none" w:sz="0" w:space="0" w:color="auto"/>
      </w:divBdr>
    </w:div>
    <w:div w:id="1566838480">
      <w:bodyDiv w:val="1"/>
      <w:marLeft w:val="0"/>
      <w:marRight w:val="0"/>
      <w:marTop w:val="0"/>
      <w:marBottom w:val="0"/>
      <w:divBdr>
        <w:top w:val="none" w:sz="0" w:space="0" w:color="auto"/>
        <w:left w:val="none" w:sz="0" w:space="0" w:color="auto"/>
        <w:bottom w:val="none" w:sz="0" w:space="0" w:color="auto"/>
        <w:right w:val="none" w:sz="0" w:space="0" w:color="auto"/>
      </w:divBdr>
    </w:div>
    <w:div w:id="1731608867">
      <w:bodyDiv w:val="1"/>
      <w:marLeft w:val="0"/>
      <w:marRight w:val="0"/>
      <w:marTop w:val="0"/>
      <w:marBottom w:val="0"/>
      <w:divBdr>
        <w:top w:val="none" w:sz="0" w:space="0" w:color="auto"/>
        <w:left w:val="none" w:sz="0" w:space="0" w:color="auto"/>
        <w:bottom w:val="none" w:sz="0" w:space="0" w:color="auto"/>
        <w:right w:val="none" w:sz="0" w:space="0" w:color="auto"/>
      </w:divBdr>
    </w:div>
    <w:div w:id="1769035201">
      <w:bodyDiv w:val="1"/>
      <w:marLeft w:val="0"/>
      <w:marRight w:val="0"/>
      <w:marTop w:val="0"/>
      <w:marBottom w:val="0"/>
      <w:divBdr>
        <w:top w:val="none" w:sz="0" w:space="0" w:color="auto"/>
        <w:left w:val="none" w:sz="0" w:space="0" w:color="auto"/>
        <w:bottom w:val="none" w:sz="0" w:space="0" w:color="auto"/>
        <w:right w:val="none" w:sz="0" w:space="0" w:color="auto"/>
      </w:divBdr>
    </w:div>
    <w:div w:id="1829251920">
      <w:bodyDiv w:val="1"/>
      <w:marLeft w:val="0"/>
      <w:marRight w:val="0"/>
      <w:marTop w:val="0"/>
      <w:marBottom w:val="0"/>
      <w:divBdr>
        <w:top w:val="none" w:sz="0" w:space="0" w:color="auto"/>
        <w:left w:val="none" w:sz="0" w:space="0" w:color="auto"/>
        <w:bottom w:val="none" w:sz="0" w:space="0" w:color="auto"/>
        <w:right w:val="none" w:sz="0" w:space="0" w:color="auto"/>
      </w:divBdr>
    </w:div>
    <w:div w:id="200436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3ACC7-F755-436B-9592-AA43FA7B3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19</Pages>
  <Words>7873</Words>
  <Characters>46456</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Tomáš</cp:lastModifiedBy>
  <cp:revision>7</cp:revision>
  <cp:lastPrinted>2019-02-05T15:27:00Z</cp:lastPrinted>
  <dcterms:created xsi:type="dcterms:W3CDTF">2019-01-18T17:23:00Z</dcterms:created>
  <dcterms:modified xsi:type="dcterms:W3CDTF">2019-02-05T18:07:00Z</dcterms:modified>
</cp:coreProperties>
</file>